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28C" w:rsidRDefault="003A628C"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3A628C" w:rsidRPr="006D7424" w:rsidTr="00492C0A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ECF9DA1" wp14:editId="0DDF0821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3A628C" w:rsidRPr="006D7424" w:rsidTr="00492C0A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3A628C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8C" w:rsidRPr="006D7424" w:rsidRDefault="003A628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628C" w:rsidRPr="006D7424" w:rsidRDefault="003A628C" w:rsidP="00492C0A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3A628C" w:rsidRPr="006D7424" w:rsidTr="00492C0A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6D7424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Estudios y Gestión Cultual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Pensamiento Estratégico Global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A628C" w:rsidRPr="005138D5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3A628C" w:rsidRPr="006D7424" w:rsidRDefault="003A628C" w:rsidP="00492C0A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A628C" w:rsidRPr="006D7424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3A628C" w:rsidRPr="006D7424" w:rsidTr="00492C0A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3A628C" w:rsidRPr="003A628C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Capacidad para desarrollar procesos de adaptación y gobernabilidad organizacional; para identificar y aprovechar oportunidades de negocio sostenibles y para liderar proyectos que generan valor económico y social mediante la aplicación del proceso estratégico</w:t>
            </w:r>
          </w:p>
        </w:tc>
      </w:tr>
      <w:tr w:rsidR="003A628C" w:rsidRPr="006D7424" w:rsidTr="00492C0A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En 2012, mientras se construía el Parque </w:t>
            </w:r>
            <w:proofErr w:type="spellStart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Quilapilún</w:t>
            </w:r>
            <w:proofErr w:type="spellEnd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(camino a Los Andes), la empresa </w:t>
            </w:r>
            <w:proofErr w:type="spellStart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Angloamerican</w:t>
            </w:r>
            <w:proofErr w:type="spellEnd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encontró, bajo tierra, puntas de flechas, piedras tacitas y huesos milenarios. Por ley, son monumento nacional y pasan a ser parte del acervo del Museo de Historia Natural (MNHN). El problema es que el Museo, construido en 1875, está totalmente colapsado. Su colección asciende a cerca de un millón de piezas, se exhibe menos del 1% de ella en la primera planta, la única que pudo habilitarse a fines de 2012, luego de que el terremoto del 2010 lo dejara con severos daños.</w:t>
            </w:r>
          </w:p>
          <w:p w:rsidR="003A628C" w:rsidRPr="00302B3A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Tomado de: </w:t>
            </w:r>
            <w:proofErr w:type="gramStart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http://diario.latercera.com/2014/07/20/01/contenido/cultura-entretencion/30-169049-9-museos-al-borde-del-colapso-la-falta-de-espacio-pone-en-peligro-el-patrimonio.shtml .</w:t>
            </w:r>
            <w:proofErr w:type="gramEnd"/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Noviembre de 2014</w:t>
            </w:r>
          </w:p>
        </w:tc>
      </w:tr>
      <w:tr w:rsidR="003A628C" w:rsidRPr="006D7424" w:rsidTr="00492C0A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3A628C" w:rsidRPr="006D7424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lastRenderedPageBreak/>
              <w:t>Según lo situación planteada, los factores críticos de éxito para esta empresa son:</w:t>
            </w:r>
          </w:p>
        </w:tc>
      </w:tr>
      <w:tr w:rsidR="003A628C" w:rsidRPr="006D7424" w:rsidTr="00492C0A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lastRenderedPageBreak/>
              <w:t>Opciones de respuesta</w:t>
            </w:r>
          </w:p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a. Restaurar este edificio, adecuar un depósito y proteger la colección.</w:t>
            </w:r>
          </w:p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b. Mercadeo, tecnología y restauración del edificio.</w:t>
            </w:r>
          </w:p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c. Responsabilidad social, finanzas y depósito para proteger la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colección.</w:t>
            </w:r>
          </w:p>
          <w:p w:rsidR="003A628C" w:rsidRPr="006D7424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d. Suministro de materiales, tecnología y recursos humanos.</w:t>
            </w:r>
          </w:p>
        </w:tc>
      </w:tr>
      <w:tr w:rsidR="003A628C" w:rsidRPr="006D7424" w:rsidTr="00492C0A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8C" w:rsidRPr="006D7424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A628C" w:rsidRPr="006D7424" w:rsidTr="00492C0A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6D7424" w:rsidRDefault="003A628C" w:rsidP="00492C0A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3A628C" w:rsidRPr="006D7424" w:rsidTr="00492C0A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qué NO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es b: porque n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inguno de los tres aspectos planteados constituye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en este momento fuente de preocupación para el Museo.</w:t>
            </w:r>
          </w:p>
        </w:tc>
      </w:tr>
      <w:tr w:rsidR="003A628C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 c: porque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museo no presenta dilemas éticos o de responsabilidad social que lleven a concluir que este es un factor crítico de éxito.</w:t>
            </w:r>
          </w:p>
        </w:tc>
      </w:tr>
      <w:tr w:rsidR="003A628C" w:rsidRPr="006D7424" w:rsidTr="00492C0A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Por</w:t>
            </w:r>
            <w:r w:rsidR="00EC249D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qué NO 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es d: porque</w:t>
            </w:r>
            <w:r w:rsidR="00EC249D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l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os factores críticos se presentan al final de la cadena de valor, por lo que el suministro de materiales y 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demás procesos internos</w:t>
            </w:r>
            <w:r w:rsidRPr="003A628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 xml:space="preserve"> no constituyen en este caso factores críticos de éxito.</w:t>
            </w:r>
          </w:p>
        </w:tc>
      </w:tr>
      <w:tr w:rsidR="003A628C" w:rsidRPr="006D7424" w:rsidTr="00492C0A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3A628C" w:rsidRP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</w:t>
            </w: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lave es a.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porque p</w:t>
            </w:r>
            <w:r w:rsidRPr="003A628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or ser un Museo sus piezas de colección son un patrimonio y no solo se guardan las piezas por ser bonitas sino por tener un valor científico.</w:t>
            </w:r>
          </w:p>
        </w:tc>
      </w:tr>
      <w:tr w:rsidR="003A628C" w:rsidRPr="006D7424" w:rsidTr="00492C0A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3A628C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3A628C" w:rsidRPr="006D7424" w:rsidRDefault="003A628C" w:rsidP="003A628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3A628C" w:rsidRDefault="003A628C"/>
    <w:sectPr w:rsidR="003A62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70926"/>
    <w:multiLevelType w:val="hybridMultilevel"/>
    <w:tmpl w:val="EFDEBDC4"/>
    <w:lvl w:ilvl="0" w:tplc="2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0B"/>
    <w:rsid w:val="00096408"/>
    <w:rsid w:val="001A745D"/>
    <w:rsid w:val="003A628C"/>
    <w:rsid w:val="005D2467"/>
    <w:rsid w:val="00642272"/>
    <w:rsid w:val="0098260B"/>
    <w:rsid w:val="00A559D9"/>
    <w:rsid w:val="00CF3B3D"/>
    <w:rsid w:val="00EC249D"/>
    <w:rsid w:val="00FC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DEA"/>
  <w15:chartTrackingRefBased/>
  <w15:docId w15:val="{9B895916-128B-4823-9E96-05E94869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260B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8260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26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ERNESTO CEDIEL NEIRA</dc:creator>
  <cp:keywords/>
  <dc:description/>
  <cp:lastModifiedBy>STEPHANY  PINZON HERNANDEZ</cp:lastModifiedBy>
  <cp:revision>3</cp:revision>
  <dcterms:created xsi:type="dcterms:W3CDTF">2021-10-26T12:51:00Z</dcterms:created>
  <dcterms:modified xsi:type="dcterms:W3CDTF">2021-10-26T13:02:00Z</dcterms:modified>
</cp:coreProperties>
</file>