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4C4D3B"/>
    <w:tbl>
      <w:tblPr>
        <w:tblW w:w="5000" w:type="pct"/>
        <w:tblCellMar>
          <w:left w:w="70" w:type="dxa"/>
          <w:right w:w="70" w:type="dxa"/>
        </w:tblCellMar>
        <w:tblLook w:val="04A0" w:firstRow="1" w:lastRow="0" w:firstColumn="1" w:lastColumn="0" w:noHBand="0" w:noVBand="1"/>
      </w:tblPr>
      <w:tblGrid>
        <w:gridCol w:w="2697"/>
        <w:gridCol w:w="3423"/>
        <w:gridCol w:w="4670"/>
      </w:tblGrid>
      <w:tr w:rsidR="00BE2E83" w:rsidRPr="006D7424" w14:paraId="1C9A651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0D67465" w14:textId="77777777" w:rsidR="00BE2E83" w:rsidRPr="006D7424" w:rsidRDefault="00BE2E83"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76602433" wp14:editId="6159AD6A">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E3BF107"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E2E83" w:rsidRPr="006D7424" w14:paraId="72B42F3F"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A244C70" w14:textId="77777777" w:rsidR="00BE2E83" w:rsidRPr="006D7424" w:rsidRDefault="00BE2E83"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D9549EB" w14:textId="77777777" w:rsidR="00BE2E83" w:rsidRPr="006D7424" w:rsidRDefault="00BE2E83"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3417F0F" w14:textId="77777777" w:rsidR="00BE2E83" w:rsidRPr="006D7424" w:rsidRDefault="00BE2E83"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E2E83" w:rsidRPr="006D7424" w14:paraId="66A8EB0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5858B10" w14:textId="77777777" w:rsidR="00BE2E83" w:rsidRPr="006D7424" w:rsidRDefault="00BE2E83"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F348BFF"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DEBB5C3" w14:textId="77777777" w:rsidR="00BE2E83" w:rsidRPr="006D7424" w:rsidRDefault="00BE2E83" w:rsidP="000819EC">
            <w:pPr>
              <w:spacing w:after="0" w:line="240" w:lineRule="auto"/>
              <w:rPr>
                <w:rFonts w:ascii="Century Gothic" w:eastAsia="Times New Roman" w:hAnsi="Century Gothic" w:cs="Calibri"/>
                <w:b/>
                <w:bCs/>
                <w:color w:val="1A0A94"/>
                <w:sz w:val="24"/>
                <w:szCs w:val="24"/>
                <w:lang w:eastAsia="es-CO"/>
              </w:rPr>
            </w:pPr>
          </w:p>
        </w:tc>
      </w:tr>
      <w:tr w:rsidR="00BE2E83" w:rsidRPr="006D7424" w14:paraId="0E1D7CC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94E6388" w14:textId="77777777" w:rsidR="00BE2E83" w:rsidRPr="006D7424" w:rsidRDefault="00BE2E83"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F4D4461"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2450D56" w14:textId="77777777" w:rsidR="00BE2E83" w:rsidRPr="006D7424" w:rsidRDefault="00BE2E83" w:rsidP="000819EC">
            <w:pPr>
              <w:spacing w:after="0" w:line="240" w:lineRule="auto"/>
              <w:rPr>
                <w:rFonts w:ascii="Century Gothic" w:eastAsia="Times New Roman" w:hAnsi="Century Gothic" w:cs="Calibri"/>
                <w:b/>
                <w:bCs/>
                <w:color w:val="1A0A94"/>
                <w:sz w:val="24"/>
                <w:szCs w:val="24"/>
                <w:lang w:eastAsia="es-CO"/>
              </w:rPr>
            </w:pPr>
          </w:p>
        </w:tc>
      </w:tr>
      <w:tr w:rsidR="00BE2E83" w:rsidRPr="006D7424" w14:paraId="15D7D40F"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47A9CB" w14:textId="77777777" w:rsidR="00BE2E83" w:rsidRPr="006D7424" w:rsidRDefault="00BE2E83"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44994A3" w14:textId="77777777" w:rsidR="00BE2E83" w:rsidRPr="006D7424" w:rsidRDefault="00BE2E83"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E2E83" w:rsidRPr="006D7424" w14:paraId="5BC46E0B"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3EF08B0" w14:textId="77777777" w:rsidR="00BE2E83" w:rsidRPr="006D7424" w:rsidRDefault="00BE2E83"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542CF51E"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r>
      <w:tr w:rsidR="00BE2E83" w:rsidRPr="006D7424" w14:paraId="57AE8B3D"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9BE764A" w14:textId="0EBD9796"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Juego de Bolsa</w:t>
            </w:r>
          </w:p>
        </w:tc>
        <w:tc>
          <w:tcPr>
            <w:tcW w:w="2164" w:type="pct"/>
            <w:tcBorders>
              <w:top w:val="single" w:sz="4" w:space="0" w:color="auto"/>
              <w:left w:val="nil"/>
              <w:bottom w:val="single" w:sz="4" w:space="0" w:color="auto"/>
              <w:right w:val="single" w:sz="4" w:space="0" w:color="auto"/>
            </w:tcBorders>
            <w:shd w:val="clear" w:color="auto" w:fill="auto"/>
          </w:tcPr>
          <w:p w14:paraId="3ACCA3A4" w14:textId="77777777" w:rsidR="00BE2E83" w:rsidRPr="006D7424" w:rsidRDefault="00BE2E83" w:rsidP="000819EC">
            <w:pPr>
              <w:spacing w:after="0" w:line="240" w:lineRule="auto"/>
              <w:rPr>
                <w:rFonts w:ascii="Century Gothic" w:eastAsia="Times New Roman" w:hAnsi="Century Gothic" w:cs="Calibri"/>
                <w:color w:val="000000"/>
                <w:sz w:val="24"/>
                <w:szCs w:val="24"/>
                <w:lang w:eastAsia="es-CO"/>
              </w:rPr>
            </w:pPr>
          </w:p>
        </w:tc>
      </w:tr>
      <w:tr w:rsidR="00BE2E83" w:rsidRPr="006D7424" w14:paraId="3111C590" w14:textId="77777777" w:rsidTr="000819EC">
        <w:trPr>
          <w:trHeight w:val="827"/>
        </w:trPr>
        <w:tc>
          <w:tcPr>
            <w:tcW w:w="2836" w:type="pct"/>
            <w:gridSpan w:val="2"/>
            <w:vMerge/>
            <w:tcBorders>
              <w:left w:val="single" w:sz="4" w:space="0" w:color="auto"/>
              <w:right w:val="single" w:sz="4" w:space="0" w:color="auto"/>
            </w:tcBorders>
            <w:vAlign w:val="center"/>
            <w:hideMark/>
          </w:tcPr>
          <w:p w14:paraId="5E2099FF"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3C0A8A0" w14:textId="77777777" w:rsidR="00BE2E83" w:rsidRPr="005138D5" w:rsidRDefault="00BE2E83" w:rsidP="000819EC">
            <w:pPr>
              <w:spacing w:after="0" w:line="240" w:lineRule="auto"/>
              <w:rPr>
                <w:rFonts w:ascii="Century Gothic" w:eastAsia="Times New Roman" w:hAnsi="Century Gothic" w:cs="Calibri"/>
                <w:bCs/>
                <w:color w:val="000000"/>
                <w:sz w:val="24"/>
                <w:szCs w:val="24"/>
                <w:lang w:eastAsia="es-CO"/>
              </w:rPr>
            </w:pPr>
          </w:p>
        </w:tc>
      </w:tr>
      <w:tr w:rsidR="00BE2E83" w:rsidRPr="006D7424" w14:paraId="45D2D2CC"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11D4EB13"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04AEF80" w14:textId="77777777" w:rsidR="00BE2E83" w:rsidRPr="006D7424" w:rsidRDefault="00BE2E83" w:rsidP="000819EC">
            <w:pPr>
              <w:spacing w:after="0" w:line="240" w:lineRule="auto"/>
              <w:rPr>
                <w:rFonts w:ascii="Century Gothic" w:eastAsia="Times New Roman" w:hAnsi="Century Gothic" w:cs="Calibri"/>
                <w:b/>
                <w:bCs/>
                <w:color w:val="000000"/>
                <w:sz w:val="24"/>
                <w:szCs w:val="24"/>
                <w:lang w:eastAsia="es-CO"/>
              </w:rPr>
            </w:pPr>
          </w:p>
        </w:tc>
      </w:tr>
      <w:tr w:rsidR="00BE2E83" w:rsidRPr="006D7424" w14:paraId="11DFD7A6"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3EDB905" w14:textId="77777777" w:rsidR="00BE2E83" w:rsidRPr="006D7424" w:rsidRDefault="00BE2E83"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E2E83" w:rsidRPr="006D7424" w14:paraId="48969222"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60C52F" w14:textId="77777777" w:rsidR="00BE2E83" w:rsidRDefault="00BE2E83"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27979A9" w14:textId="2E8A11A6" w:rsidR="00BE2E83" w:rsidRDefault="00BE2E83" w:rsidP="000819EC">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Aplica diferentes métodos de valoración de activos de renta variable.</w:t>
            </w:r>
          </w:p>
          <w:p w14:paraId="493D1D37" w14:textId="77777777" w:rsidR="00BE2E83" w:rsidRPr="006D7424" w:rsidRDefault="00BE2E83" w:rsidP="000819EC">
            <w:pPr>
              <w:spacing w:after="0" w:line="240" w:lineRule="auto"/>
              <w:jc w:val="both"/>
              <w:rPr>
                <w:rFonts w:ascii="Century Gothic" w:eastAsia="Times New Roman" w:hAnsi="Century Gothic" w:cs="Calibri"/>
                <w:b/>
                <w:bCs/>
                <w:color w:val="000000"/>
                <w:sz w:val="24"/>
                <w:szCs w:val="24"/>
                <w:lang w:eastAsia="es-CO"/>
              </w:rPr>
            </w:pPr>
          </w:p>
        </w:tc>
      </w:tr>
      <w:tr w:rsidR="00BE2E83" w:rsidRPr="006D7424" w14:paraId="4D6B07F6"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71034F" w14:textId="77777777" w:rsidR="00BE2E83" w:rsidRDefault="00BE2E83"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0E9E5E9" w14:textId="77777777" w:rsidR="00BE2E83" w:rsidRPr="00BE2E83" w:rsidRDefault="00BE2E83" w:rsidP="00BE2E83">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 xml:space="preserve">Siendo parte del equipo de valoración de una importante banca de inversión nacional, usted realiza un análisis de los dividendos de la empresa F&amp;G, la cual cotiza en la Bolsa de Valores de Colombia. </w:t>
            </w:r>
          </w:p>
          <w:p w14:paraId="3198C930" w14:textId="1825F9AF" w:rsidR="00BE2E83" w:rsidRPr="006D7424" w:rsidRDefault="00BE2E83" w:rsidP="00BE2E83">
            <w:pPr>
              <w:spacing w:after="0" w:line="240" w:lineRule="auto"/>
              <w:jc w:val="both"/>
              <w:rPr>
                <w:rFonts w:ascii="Century Gothic" w:eastAsia="Times New Roman" w:hAnsi="Century Gothic" w:cs="Calibri"/>
                <w:b/>
                <w:bCs/>
                <w:color w:val="000000"/>
                <w:sz w:val="24"/>
                <w:szCs w:val="24"/>
                <w:lang w:eastAsia="es-CO"/>
              </w:rPr>
            </w:pPr>
            <w:r w:rsidRPr="00BE2E83">
              <w:rPr>
                <w:rFonts w:ascii="Century Gothic" w:eastAsia="Times New Roman" w:hAnsi="Century Gothic" w:cs="Calibri"/>
                <w:bCs/>
                <w:color w:val="000000"/>
                <w:sz w:val="24"/>
                <w:szCs w:val="24"/>
                <w:lang w:eastAsia="es-CO"/>
              </w:rPr>
              <w:t>Al finalizar el análisis usted establece que el dividendo esperado para el próximo año de la empresa será de $34.45 por acción.</w:t>
            </w:r>
          </w:p>
        </w:tc>
      </w:tr>
      <w:tr w:rsidR="00BE2E83" w:rsidRPr="006D7424" w14:paraId="5CEBC7B4"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1D33D3" w14:textId="77777777" w:rsidR="00BE2E83" w:rsidRDefault="00BE2E83"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159D5C1" w14:textId="06143A92" w:rsidR="00BE2E83" w:rsidRDefault="00BE2E83" w:rsidP="000819EC">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Si usted, como analista de valoración, utiliza una tasa de costo de capital del 4.5%. ¿Cuál sería el valor de la acción?</w:t>
            </w:r>
          </w:p>
          <w:p w14:paraId="4E6A3E7B" w14:textId="77777777" w:rsidR="00BE2E83" w:rsidRPr="006D7424" w:rsidRDefault="00BE2E83" w:rsidP="000819EC">
            <w:pPr>
              <w:spacing w:after="0" w:line="240" w:lineRule="auto"/>
              <w:jc w:val="both"/>
              <w:rPr>
                <w:rFonts w:ascii="Century Gothic" w:eastAsia="Times New Roman" w:hAnsi="Century Gothic" w:cs="Calibri"/>
                <w:color w:val="000000"/>
                <w:sz w:val="24"/>
                <w:szCs w:val="24"/>
                <w:lang w:eastAsia="es-CO"/>
              </w:rPr>
            </w:pPr>
          </w:p>
        </w:tc>
      </w:tr>
      <w:tr w:rsidR="00BE2E83" w:rsidRPr="006D7424" w14:paraId="25834585"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C59281E" w14:textId="77777777" w:rsidR="00BE2E83" w:rsidRDefault="00BE2E83"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AD30F85" w14:textId="55785E7D" w:rsidR="00BE2E83" w:rsidRPr="00BE2E83" w:rsidRDefault="00BE2E83" w:rsidP="00BE2E8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E2E83">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BE2E83">
              <w:rPr>
                <w:rFonts w:ascii="Century Gothic" w:eastAsia="Times New Roman" w:hAnsi="Century Gothic" w:cs="Calibri"/>
                <w:bCs/>
                <w:color w:val="000000"/>
                <w:sz w:val="24"/>
                <w:szCs w:val="24"/>
                <w:lang w:eastAsia="es-CO"/>
              </w:rPr>
              <w:t>$965.56</w:t>
            </w:r>
            <w:r>
              <w:rPr>
                <w:rFonts w:ascii="Century Gothic" w:eastAsia="Times New Roman" w:hAnsi="Century Gothic" w:cs="Calibri"/>
                <w:bCs/>
                <w:color w:val="000000"/>
                <w:sz w:val="24"/>
                <w:szCs w:val="24"/>
                <w:lang w:eastAsia="es-CO"/>
              </w:rPr>
              <w:t>.</w:t>
            </w:r>
          </w:p>
          <w:p w14:paraId="0E075F93" w14:textId="40395C10" w:rsidR="00BE2E83" w:rsidRPr="00BE2E83" w:rsidRDefault="00BE2E83" w:rsidP="00BE2E83">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BE2E83">
              <w:rPr>
                <w:rFonts w:ascii="Century Gothic" w:eastAsia="Times New Roman" w:hAnsi="Century Gothic" w:cs="Calibri"/>
                <w:bCs/>
                <w:color w:val="000000"/>
                <w:sz w:val="24"/>
                <w:szCs w:val="24"/>
                <w:lang w:eastAsia="es-CO"/>
              </w:rPr>
              <w:t>$344.50</w:t>
            </w:r>
            <w:r>
              <w:rPr>
                <w:rFonts w:ascii="Century Gothic" w:eastAsia="Times New Roman" w:hAnsi="Century Gothic" w:cs="Calibri"/>
                <w:bCs/>
                <w:color w:val="000000"/>
                <w:sz w:val="24"/>
                <w:szCs w:val="24"/>
                <w:lang w:eastAsia="es-CO"/>
              </w:rPr>
              <w:t>.</w:t>
            </w:r>
          </w:p>
          <w:p w14:paraId="4BEA406D" w14:textId="19B1DD5D" w:rsidR="00BE2E83" w:rsidRPr="00BE2E83" w:rsidRDefault="00BE2E83" w:rsidP="00BE2E83">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BE2E83">
              <w:rPr>
                <w:rFonts w:ascii="Century Gothic" w:eastAsia="Times New Roman" w:hAnsi="Century Gothic" w:cs="Calibri"/>
                <w:bCs/>
                <w:color w:val="000000"/>
                <w:sz w:val="24"/>
                <w:szCs w:val="24"/>
                <w:lang w:eastAsia="es-CO"/>
              </w:rPr>
              <w:t>$765.56</w:t>
            </w:r>
            <w:r>
              <w:rPr>
                <w:rFonts w:ascii="Century Gothic" w:eastAsia="Times New Roman" w:hAnsi="Century Gothic" w:cs="Calibri"/>
                <w:bCs/>
                <w:color w:val="000000"/>
                <w:sz w:val="24"/>
                <w:szCs w:val="24"/>
                <w:lang w:eastAsia="es-CO"/>
              </w:rPr>
              <w:t>.</w:t>
            </w:r>
          </w:p>
          <w:p w14:paraId="6364FE08" w14:textId="4B0CF240" w:rsidR="00BE2E83" w:rsidRPr="006D7424" w:rsidRDefault="00BE2E83" w:rsidP="00BE2E83">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BE2E83">
              <w:rPr>
                <w:rFonts w:ascii="Century Gothic" w:eastAsia="Times New Roman" w:hAnsi="Century Gothic" w:cs="Calibri"/>
                <w:bCs/>
                <w:color w:val="000000"/>
                <w:sz w:val="24"/>
                <w:szCs w:val="24"/>
                <w:lang w:eastAsia="es-CO"/>
              </w:rPr>
              <w:t>$675.50</w:t>
            </w:r>
            <w:r>
              <w:rPr>
                <w:rFonts w:ascii="Century Gothic" w:eastAsia="Times New Roman" w:hAnsi="Century Gothic" w:cs="Calibri"/>
                <w:bCs/>
                <w:color w:val="000000"/>
                <w:sz w:val="24"/>
                <w:szCs w:val="24"/>
                <w:lang w:eastAsia="es-CO"/>
              </w:rPr>
              <w:t>.</w:t>
            </w:r>
          </w:p>
          <w:p w14:paraId="347271C4" w14:textId="77777777" w:rsidR="00BE2E83" w:rsidRPr="006D7424" w:rsidRDefault="00BE2E83" w:rsidP="000819EC">
            <w:pPr>
              <w:spacing w:after="0" w:line="240" w:lineRule="auto"/>
              <w:jc w:val="both"/>
              <w:rPr>
                <w:rFonts w:ascii="Century Gothic" w:eastAsia="Times New Roman" w:hAnsi="Century Gothic" w:cs="Calibri"/>
                <w:bCs/>
                <w:color w:val="000000"/>
                <w:sz w:val="24"/>
                <w:szCs w:val="24"/>
                <w:lang w:eastAsia="es-CO"/>
              </w:rPr>
            </w:pPr>
          </w:p>
        </w:tc>
      </w:tr>
      <w:tr w:rsidR="00BE2E83" w:rsidRPr="006D7424" w14:paraId="29E4C54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80EC693" w14:textId="77777777" w:rsidR="00BE2E83" w:rsidRPr="006D7424" w:rsidRDefault="00BE2E83" w:rsidP="000819EC">
            <w:pPr>
              <w:spacing w:after="0" w:line="240" w:lineRule="auto"/>
              <w:jc w:val="both"/>
              <w:rPr>
                <w:rFonts w:ascii="Century Gothic" w:eastAsia="Times New Roman" w:hAnsi="Century Gothic" w:cs="Calibri"/>
                <w:b/>
                <w:bCs/>
                <w:color w:val="000000"/>
                <w:sz w:val="24"/>
                <w:szCs w:val="24"/>
                <w:lang w:eastAsia="es-CO"/>
              </w:rPr>
            </w:pPr>
          </w:p>
        </w:tc>
      </w:tr>
      <w:tr w:rsidR="00BE2E83" w:rsidRPr="006D7424" w14:paraId="32290719"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8710065" w14:textId="77777777" w:rsidR="00BE2E83" w:rsidRPr="006D7424" w:rsidRDefault="00BE2E83" w:rsidP="000819EC">
            <w:pPr>
              <w:spacing w:after="0" w:line="240" w:lineRule="auto"/>
              <w:jc w:val="both"/>
              <w:rPr>
                <w:rFonts w:ascii="Century Gothic" w:eastAsia="Times New Roman" w:hAnsi="Century Gothic" w:cs="Calibri"/>
                <w:b/>
                <w:bCs/>
                <w:color w:val="000000"/>
                <w:sz w:val="24"/>
                <w:szCs w:val="24"/>
                <w:lang w:eastAsia="es-CO"/>
              </w:rPr>
            </w:pPr>
          </w:p>
        </w:tc>
      </w:tr>
      <w:tr w:rsidR="00BE2E83" w:rsidRPr="006D7424" w14:paraId="48B38E3D"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B020CD7" w14:textId="77777777" w:rsidR="00BE2E83" w:rsidRPr="006D7424" w:rsidRDefault="00BE2E83"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E2E83" w:rsidRPr="006D7424" w14:paraId="4D019080"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6496FF" w14:textId="176EACA2" w:rsidR="00BE2E83" w:rsidRPr="006D7424" w:rsidRDefault="00BE2E83" w:rsidP="00BE2E8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a </w:t>
            </w:r>
            <w:r>
              <w:rPr>
                <w:rFonts w:ascii="Arial" w:hAnsi="Arial" w:cs="Arial"/>
                <w:sz w:val="24"/>
                <w:szCs w:val="24"/>
              </w:rPr>
              <w:t>$965.56. Porqué NO. Ver ecuación adjunta.</w:t>
            </w:r>
          </w:p>
        </w:tc>
      </w:tr>
      <w:tr w:rsidR="00BE2E83" w:rsidRPr="006D7424" w14:paraId="42B0A7B6"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114C80" w14:textId="0BE17415" w:rsidR="00BE2E83" w:rsidRPr="006D7424" w:rsidRDefault="00BE2E83" w:rsidP="00BE2E8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b </w:t>
            </w:r>
            <w:r>
              <w:rPr>
                <w:rFonts w:ascii="Arial" w:hAnsi="Arial" w:cs="Arial"/>
                <w:sz w:val="24"/>
                <w:szCs w:val="24"/>
              </w:rPr>
              <w:t>$344.50. Porqué NO.  Ver ecuación adjunta.</w:t>
            </w:r>
          </w:p>
        </w:tc>
      </w:tr>
      <w:tr w:rsidR="00BE2E83" w:rsidRPr="006D7424" w14:paraId="4E236D43"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1EC976" w14:textId="632F0A11" w:rsidR="00BE2E83" w:rsidRPr="006D7424" w:rsidRDefault="00BE2E83" w:rsidP="00BE2E8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d </w:t>
            </w:r>
            <w:r>
              <w:rPr>
                <w:rFonts w:ascii="Arial" w:hAnsi="Arial" w:cs="Arial"/>
                <w:sz w:val="24"/>
                <w:szCs w:val="24"/>
              </w:rPr>
              <w:t>$675.50 Porqué NO.  Ver ecuación adjunta.</w:t>
            </w:r>
          </w:p>
        </w:tc>
      </w:tr>
      <w:tr w:rsidR="00BE2E83" w:rsidRPr="006D7424" w14:paraId="0C728BB2"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23826D" w14:textId="77777777" w:rsidR="00BE2E83" w:rsidRDefault="00BE2E83" w:rsidP="00BE2E8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D4F5655" w14:textId="1E247C6C" w:rsidR="00BE2E83" w:rsidRDefault="00BE2E83" w:rsidP="00BE2E83">
            <w:pPr>
              <w:spacing w:after="0" w:line="240" w:lineRule="auto"/>
              <w:jc w:val="both"/>
              <w:rPr>
                <w:rFonts w:ascii="Century Gothic" w:eastAsia="Times New Roman" w:hAnsi="Century Gothic" w:cs="Calibri"/>
                <w:bCs/>
                <w:color w:val="000000"/>
                <w:sz w:val="24"/>
                <w:szCs w:val="24"/>
                <w:lang w:eastAsia="es-CO"/>
              </w:rPr>
            </w:pPr>
            <w:r w:rsidRPr="00BE2E83">
              <w:rPr>
                <w:rFonts w:ascii="Century Gothic" w:eastAsia="Times New Roman" w:hAnsi="Century Gothic" w:cs="Calibri"/>
                <w:bCs/>
                <w:color w:val="000000"/>
                <w:sz w:val="24"/>
                <w:szCs w:val="24"/>
                <w:lang w:eastAsia="es-CO"/>
              </w:rPr>
              <w:t>La clave es la c.  PORQUE. El valor o precio de una acción por el método de dividendos descontados se calcula dividiendo los dividendos sobre la tasa de interés de oportunidad.</w:t>
            </w:r>
          </w:p>
          <w:p w14:paraId="78C60D0E" w14:textId="0AAFC4D0" w:rsidR="00BE2E83" w:rsidRDefault="00BE2E83" w:rsidP="00BE2E83">
            <w:pPr>
              <w:spacing w:after="0" w:line="240" w:lineRule="auto"/>
              <w:jc w:val="center"/>
              <w:rPr>
                <w:rFonts w:ascii="Century Gothic" w:eastAsia="Times New Roman" w:hAnsi="Century Gothic" w:cs="Calibri"/>
                <w:bCs/>
                <w:color w:val="000000"/>
                <w:sz w:val="24"/>
                <w:szCs w:val="24"/>
                <w:lang w:eastAsia="es-CO"/>
              </w:rPr>
            </w:pPr>
          </w:p>
          <w:p w14:paraId="141E0DF2" w14:textId="3DEBDB7D" w:rsidR="00BE2E83" w:rsidRPr="00BE2E83" w:rsidRDefault="00BE2E83" w:rsidP="00BE2E83">
            <w:pPr>
              <w:spacing w:after="0" w:line="240" w:lineRule="auto"/>
              <w:jc w:val="center"/>
              <w:rPr>
                <w:rFonts w:ascii="Century Gothic" w:eastAsia="Times New Roman" w:hAnsi="Century Gothic" w:cs="Calibri"/>
                <w:b/>
                <w:color w:val="000000"/>
                <w:sz w:val="24"/>
                <w:szCs w:val="24"/>
              </w:rPr>
            </w:pPr>
            <m:oMathPara>
              <m:oMath>
                <m:r>
                  <m:rPr>
                    <m:sty m:val="bi"/>
                  </m:rPr>
                  <w:rPr>
                    <w:rFonts w:ascii="Cambria Math" w:eastAsia="Times New Roman" w:hAnsi="Cambria Math" w:cs="Arial"/>
                    <w:color w:val="000000"/>
                    <w:sz w:val="24"/>
                    <w:szCs w:val="24"/>
                  </w:rPr>
                  <m:t>Valor de la acción = </m:t>
                </m:r>
                <m:f>
                  <m:fPr>
                    <m:ctrlPr>
                      <w:rPr>
                        <w:rFonts w:ascii="Cambria Math" w:eastAsia="Times New Roman" w:hAnsi="Cambria Math" w:cs="Arial"/>
                        <w:b/>
                        <w:bCs/>
                        <w:i/>
                        <w:iCs/>
                        <w:color w:val="000000"/>
                        <w:sz w:val="24"/>
                        <w:szCs w:val="24"/>
                        <w:lang w:eastAsia="es-CO"/>
                      </w:rPr>
                    </m:ctrlPr>
                  </m:fPr>
                  <m:num>
                    <m:r>
                      <m:rPr>
                        <m:sty m:val="bi"/>
                      </m:rPr>
                      <w:rPr>
                        <w:rFonts w:ascii="Cambria Math" w:eastAsia="Times New Roman" w:hAnsi="Cambria Math" w:cs="Arial"/>
                        <w:color w:val="000000"/>
                        <w:sz w:val="24"/>
                        <w:szCs w:val="24"/>
                      </w:rPr>
                      <m:t>$34.45</m:t>
                    </m:r>
                  </m:num>
                  <m:den>
                    <m:r>
                      <m:rPr>
                        <m:sty m:val="bi"/>
                      </m:rPr>
                      <w:rPr>
                        <w:rFonts w:ascii="Cambria Math" w:eastAsia="Times New Roman" w:hAnsi="Cambria Math" w:cs="Arial"/>
                        <w:color w:val="000000"/>
                        <w:sz w:val="24"/>
                        <w:szCs w:val="24"/>
                      </w:rPr>
                      <m:t>4.5%</m:t>
                    </m:r>
                  </m:den>
                </m:f>
                <m:r>
                  <m:rPr>
                    <m:sty m:val="bi"/>
                  </m:rPr>
                  <w:rPr>
                    <w:rFonts w:ascii="Cambria Math" w:eastAsia="Times New Roman" w:hAnsi="Cambria Math" w:cs="Arial"/>
                    <w:color w:val="000000"/>
                    <w:sz w:val="24"/>
                    <w:szCs w:val="24"/>
                  </w:rPr>
                  <m:t>=$765.56</m:t>
                </m:r>
              </m:oMath>
            </m:oMathPara>
          </w:p>
          <w:p w14:paraId="1C501185" w14:textId="77777777" w:rsidR="00BE2E83" w:rsidRPr="00035A5A" w:rsidRDefault="00BE2E83" w:rsidP="00BE2E83">
            <w:pPr>
              <w:spacing w:after="0" w:line="240" w:lineRule="auto"/>
              <w:jc w:val="center"/>
              <w:rPr>
                <w:rFonts w:ascii="Century Gothic" w:eastAsia="Times New Roman" w:hAnsi="Century Gothic" w:cs="Calibri"/>
                <w:bCs/>
                <w:color w:val="000000"/>
                <w:sz w:val="24"/>
                <w:szCs w:val="24"/>
                <w:lang w:eastAsia="es-CO"/>
              </w:rPr>
            </w:pPr>
          </w:p>
          <w:p w14:paraId="57AFC056" w14:textId="77777777" w:rsidR="00BE2E83" w:rsidRPr="006D7424" w:rsidRDefault="00BE2E83" w:rsidP="00BE2E83">
            <w:pPr>
              <w:spacing w:after="0" w:line="240" w:lineRule="auto"/>
              <w:jc w:val="both"/>
              <w:rPr>
                <w:rFonts w:ascii="Century Gothic" w:eastAsia="Times New Roman" w:hAnsi="Century Gothic" w:cs="Calibri"/>
                <w:b/>
                <w:bCs/>
                <w:color w:val="000000"/>
                <w:sz w:val="24"/>
                <w:szCs w:val="24"/>
                <w:lang w:eastAsia="es-CO"/>
              </w:rPr>
            </w:pPr>
          </w:p>
        </w:tc>
      </w:tr>
      <w:tr w:rsidR="00BE2E83" w:rsidRPr="006D7424" w14:paraId="0BC3ECCD"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65E716" w14:textId="46BCDD41" w:rsidR="00BE2E83" w:rsidRDefault="00BE2E83" w:rsidP="00BE2E8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5680DA75" w14:textId="77777777" w:rsidR="00BE2E83" w:rsidRDefault="00BE2E83" w:rsidP="00BE2E83">
            <w:pPr>
              <w:spacing w:after="0" w:line="240" w:lineRule="auto"/>
              <w:jc w:val="both"/>
              <w:rPr>
                <w:rFonts w:ascii="Century Gothic" w:eastAsia="Times New Roman" w:hAnsi="Century Gothic" w:cs="Calibri"/>
                <w:color w:val="000000"/>
                <w:sz w:val="24"/>
                <w:szCs w:val="24"/>
                <w:lang w:eastAsia="es-CO"/>
              </w:rPr>
            </w:pPr>
          </w:p>
          <w:p w14:paraId="5D5EEC0A" w14:textId="297D6555" w:rsidR="00BE2E83" w:rsidRPr="00BE2E83" w:rsidRDefault="00BE2E83" w:rsidP="00BE2E83">
            <w:pPr>
              <w:spacing w:after="0" w:line="240" w:lineRule="auto"/>
              <w:jc w:val="both"/>
              <w:rPr>
                <w:rFonts w:ascii="Century Gothic" w:eastAsia="Times New Roman" w:hAnsi="Century Gothic" w:cs="Calibri"/>
                <w:b/>
                <w:bCs/>
                <w:iCs/>
                <w:color w:val="000000"/>
                <w:sz w:val="24"/>
                <w:szCs w:val="24"/>
                <w:lang w:eastAsia="es-CO"/>
              </w:rPr>
            </w:pPr>
            <m:oMathPara>
              <m:oMathParaPr>
                <m:jc m:val="center"/>
              </m:oMathParaPr>
              <m:oMath>
                <m:r>
                  <m:rPr>
                    <m:sty m:val="bi"/>
                  </m:rPr>
                  <w:rPr>
                    <w:rFonts w:ascii="Cambria Math" w:eastAsia="Times New Roman" w:hAnsi="Cambria Math" w:cs="Arial"/>
                    <w:color w:val="000000"/>
                    <w:sz w:val="24"/>
                    <w:szCs w:val="24"/>
                  </w:rPr>
                  <m:t>Valor de la acción = </m:t>
                </m:r>
                <m:f>
                  <m:fPr>
                    <m:ctrlPr>
                      <w:rPr>
                        <w:rFonts w:ascii="Cambria Math" w:eastAsia="Times New Roman" w:hAnsi="Cambria Math" w:cs="Arial"/>
                        <w:b/>
                        <w:bCs/>
                        <w:i/>
                        <w:iCs/>
                        <w:color w:val="000000"/>
                        <w:sz w:val="24"/>
                        <w:szCs w:val="24"/>
                        <w:lang w:eastAsia="es-CO"/>
                      </w:rPr>
                    </m:ctrlPr>
                  </m:fPr>
                  <m:num>
                    <m:r>
                      <m:rPr>
                        <m:sty m:val="bi"/>
                      </m:rPr>
                      <w:rPr>
                        <w:rFonts w:ascii="Cambria Math" w:eastAsia="Times New Roman" w:hAnsi="Cambria Math" w:cs="Arial"/>
                        <w:color w:val="000000"/>
                        <w:sz w:val="24"/>
                        <w:szCs w:val="24"/>
                      </w:rPr>
                      <m:t>Dividendo</m:t>
                    </m:r>
                  </m:num>
                  <m:den>
                    <m:r>
                      <m:rPr>
                        <m:sty m:val="bi"/>
                      </m:rPr>
                      <w:rPr>
                        <w:rFonts w:ascii="Cambria Math" w:eastAsia="Times New Roman" w:hAnsi="Cambria Math" w:cs="Arial"/>
                        <w:color w:val="000000"/>
                        <w:sz w:val="24"/>
                        <w:szCs w:val="24"/>
                      </w:rPr>
                      <m:t>TIO%</m:t>
                    </m:r>
                  </m:den>
                </m:f>
              </m:oMath>
            </m:oMathPara>
          </w:p>
          <w:p w14:paraId="4AA52E3E" w14:textId="77777777" w:rsidR="00BE2E83" w:rsidRPr="00BE2E83" w:rsidRDefault="00BE2E83" w:rsidP="00BE2E83">
            <w:pPr>
              <w:spacing w:after="0" w:line="240" w:lineRule="auto"/>
              <w:jc w:val="both"/>
              <w:rPr>
                <w:rFonts w:ascii="Century Gothic" w:eastAsia="Times New Roman" w:hAnsi="Century Gothic" w:cs="Calibri"/>
                <w:color w:val="000000"/>
                <w:sz w:val="24"/>
                <w:szCs w:val="24"/>
                <w:lang w:eastAsia="es-CO"/>
              </w:rPr>
            </w:pPr>
          </w:p>
          <w:p w14:paraId="1D922C8D" w14:textId="77777777" w:rsidR="00BE2E83" w:rsidRPr="006D7424" w:rsidRDefault="00BE2E83" w:rsidP="00BE2E83">
            <w:pPr>
              <w:spacing w:after="0" w:line="240" w:lineRule="auto"/>
              <w:jc w:val="both"/>
              <w:rPr>
                <w:rFonts w:ascii="Century Gothic" w:eastAsia="Times New Roman" w:hAnsi="Century Gothic" w:cs="Calibri"/>
                <w:b/>
                <w:bCs/>
                <w:color w:val="000000"/>
                <w:sz w:val="24"/>
                <w:szCs w:val="24"/>
                <w:lang w:eastAsia="es-CO"/>
              </w:rPr>
            </w:pPr>
          </w:p>
        </w:tc>
      </w:tr>
    </w:tbl>
    <w:p w14:paraId="0EE76034" w14:textId="507589AD" w:rsidR="00AE36CC" w:rsidRDefault="00AE36CC"/>
    <w:tbl>
      <w:tblPr>
        <w:tblW w:w="5000" w:type="pct"/>
        <w:tblCellMar>
          <w:left w:w="70" w:type="dxa"/>
          <w:right w:w="70" w:type="dxa"/>
        </w:tblCellMar>
        <w:tblLook w:val="04A0" w:firstRow="1" w:lastRow="0" w:firstColumn="1" w:lastColumn="0" w:noHBand="0" w:noVBand="1"/>
      </w:tblPr>
      <w:tblGrid>
        <w:gridCol w:w="2697"/>
        <w:gridCol w:w="3423"/>
        <w:gridCol w:w="4670"/>
      </w:tblGrid>
      <w:tr w:rsidR="00CE3016" w:rsidRPr="006D7424" w14:paraId="0A0BD3E6"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46D7790" w14:textId="77777777" w:rsidR="00CE3016" w:rsidRPr="006D7424" w:rsidRDefault="00CE301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65E9E57D" wp14:editId="5915D84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690BF68"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3016" w:rsidRPr="006D7424" w14:paraId="11C79FC7"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2CCCD3D"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5EA56DC"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A12E429" w14:textId="21797989"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E3016" w:rsidRPr="006D7424" w14:paraId="71799D9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24943ED"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FBFBB9B"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98D015A" w14:textId="77777777"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p>
        </w:tc>
      </w:tr>
      <w:tr w:rsidR="00CE3016" w:rsidRPr="006D7424" w14:paraId="21BBEB5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19F2655"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18E768D"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66D9BC" w14:textId="77777777"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p>
        </w:tc>
      </w:tr>
      <w:tr w:rsidR="00CE3016" w:rsidRPr="006D7424" w14:paraId="4C488715"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3F8374"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CA2CABD"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3016" w:rsidRPr="006D7424" w14:paraId="2FE90007"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57302FA" w14:textId="77777777" w:rsidR="00CE3016" w:rsidRPr="006D7424" w:rsidRDefault="00CE301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7845FC32"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r>
      <w:tr w:rsidR="00CE3016" w:rsidRPr="006D7424" w14:paraId="70710D58"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8B2DBBF" w14:textId="1CE09C2E"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Juego de Bolsa</w:t>
            </w:r>
          </w:p>
        </w:tc>
        <w:tc>
          <w:tcPr>
            <w:tcW w:w="2164" w:type="pct"/>
            <w:tcBorders>
              <w:top w:val="single" w:sz="4" w:space="0" w:color="auto"/>
              <w:left w:val="nil"/>
              <w:bottom w:val="single" w:sz="4" w:space="0" w:color="auto"/>
              <w:right w:val="single" w:sz="4" w:space="0" w:color="auto"/>
            </w:tcBorders>
            <w:shd w:val="clear" w:color="auto" w:fill="auto"/>
          </w:tcPr>
          <w:p w14:paraId="20A4E1A4"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r>
      <w:tr w:rsidR="00CE3016" w:rsidRPr="006D7424" w14:paraId="6C13D8C1" w14:textId="77777777" w:rsidTr="000819EC">
        <w:trPr>
          <w:trHeight w:val="827"/>
        </w:trPr>
        <w:tc>
          <w:tcPr>
            <w:tcW w:w="2836" w:type="pct"/>
            <w:gridSpan w:val="2"/>
            <w:vMerge/>
            <w:tcBorders>
              <w:left w:val="single" w:sz="4" w:space="0" w:color="auto"/>
              <w:right w:val="single" w:sz="4" w:space="0" w:color="auto"/>
            </w:tcBorders>
            <w:vAlign w:val="center"/>
            <w:hideMark/>
          </w:tcPr>
          <w:p w14:paraId="3C19CEB9"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51C5C75" w14:textId="77777777" w:rsidR="00CE3016" w:rsidRPr="005138D5" w:rsidRDefault="00CE3016" w:rsidP="000819EC">
            <w:pPr>
              <w:spacing w:after="0" w:line="240" w:lineRule="auto"/>
              <w:rPr>
                <w:rFonts w:ascii="Century Gothic" w:eastAsia="Times New Roman" w:hAnsi="Century Gothic" w:cs="Calibri"/>
                <w:bCs/>
                <w:color w:val="000000"/>
                <w:sz w:val="24"/>
                <w:szCs w:val="24"/>
                <w:lang w:eastAsia="es-CO"/>
              </w:rPr>
            </w:pPr>
          </w:p>
        </w:tc>
      </w:tr>
      <w:tr w:rsidR="00CE3016" w:rsidRPr="006D7424" w14:paraId="68BF6F5F"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06F65AA"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C9C06D8"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r>
      <w:tr w:rsidR="00CE3016" w:rsidRPr="006D7424" w14:paraId="61DD40A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32086BA"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3016" w:rsidRPr="006D7424" w14:paraId="317E164A"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06DBAF" w14:textId="77777777" w:rsidR="00CE3016" w:rsidRDefault="00CE301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22669D8" w14:textId="04FEC4BE"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Entiende que es un activo de renta variable y sus diferencias con los activos de renta fija.</w:t>
            </w:r>
          </w:p>
          <w:p w14:paraId="36B74FD3"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7B1BDBAD"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29D70B" w14:textId="77777777"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92BA9BF" w14:textId="6191B250" w:rsidR="00CE3016" w:rsidRPr="00CE3016" w:rsidRDefault="00CE3016" w:rsidP="000819EC">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Siendo usted el profesional responsable de clasificar las emisiones de activos de renta variable, realizadas por empresas privadas a nivel nacional, se encuentra con la siguiente definición: la respectiva emisión otorga derechos de voz y voto en las asambleas, también permite al tenedor recibir una parte proporcional de los beneficios de la empresa emisora. Además, se tiene el derecho preferencial de un reembolso monetario, en caso que la empresa sea liquidada, hasta por su valor nominal.</w:t>
            </w:r>
          </w:p>
        </w:tc>
      </w:tr>
      <w:tr w:rsidR="00CE3016" w:rsidRPr="006D7424" w14:paraId="4B645760"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C76D23" w14:textId="77777777"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BB2CA21" w14:textId="49694F8B"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De la anterior definición, se genera una discusión sobre el tipo de activo referido. Usted como profesional junior del área de banca de inversión, entra en la discusión y aclara que se está haciendo referencia a:</w:t>
            </w:r>
          </w:p>
          <w:p w14:paraId="75013BE9" w14:textId="77777777" w:rsidR="00CE3016" w:rsidRPr="006D7424" w:rsidRDefault="00CE3016" w:rsidP="000819EC">
            <w:pPr>
              <w:spacing w:after="0" w:line="240" w:lineRule="auto"/>
              <w:jc w:val="both"/>
              <w:rPr>
                <w:rFonts w:ascii="Century Gothic" w:eastAsia="Times New Roman" w:hAnsi="Century Gothic" w:cs="Calibri"/>
                <w:color w:val="000000"/>
                <w:sz w:val="24"/>
                <w:szCs w:val="24"/>
                <w:lang w:eastAsia="es-CO"/>
              </w:rPr>
            </w:pPr>
          </w:p>
        </w:tc>
      </w:tr>
      <w:tr w:rsidR="00CE3016" w:rsidRPr="006D7424" w14:paraId="38E4D516"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378CFEB" w14:textId="77777777" w:rsidR="00CE3016" w:rsidRDefault="00CE3016"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8EBDC7A" w14:textId="0C6634D4" w:rsidR="00CE3016" w:rsidRPr="00CE3016" w:rsidRDefault="00CE3016" w:rsidP="00CE301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Pr="00CE3016">
              <w:rPr>
                <w:rFonts w:ascii="Century Gothic" w:eastAsia="Times New Roman" w:hAnsi="Century Gothic" w:cs="Calibri"/>
                <w:bCs/>
                <w:color w:val="000000"/>
                <w:sz w:val="24"/>
                <w:szCs w:val="24"/>
                <w:lang w:eastAsia="es-CO"/>
              </w:rPr>
              <w:t>a.</w:t>
            </w:r>
            <w:r w:rsidR="00FE1978">
              <w:rPr>
                <w:rFonts w:ascii="Century Gothic" w:eastAsia="Times New Roman" w:hAnsi="Century Gothic" w:cs="Calibri"/>
                <w:bCs/>
                <w:color w:val="000000"/>
                <w:sz w:val="24"/>
                <w:szCs w:val="24"/>
                <w:lang w:eastAsia="es-CO"/>
              </w:rPr>
              <w:t xml:space="preserve"> </w:t>
            </w:r>
            <w:r w:rsidRPr="00CE3016">
              <w:rPr>
                <w:rFonts w:ascii="Century Gothic" w:eastAsia="Times New Roman" w:hAnsi="Century Gothic" w:cs="Calibri"/>
                <w:bCs/>
                <w:color w:val="000000"/>
                <w:sz w:val="24"/>
                <w:szCs w:val="24"/>
                <w:lang w:eastAsia="es-CO"/>
              </w:rPr>
              <w:t>Acciones ordinarias.</w:t>
            </w:r>
          </w:p>
          <w:p w14:paraId="5B75D91C" w14:textId="11BCD3CF" w:rsidR="00CE3016" w:rsidRPr="00CE3016" w:rsidRDefault="00CE3016" w:rsidP="00CE3016">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b.</w:t>
            </w:r>
            <w:r w:rsidR="00FE1978">
              <w:rPr>
                <w:rFonts w:ascii="Century Gothic" w:eastAsia="Times New Roman" w:hAnsi="Century Gothic" w:cs="Calibri"/>
                <w:bCs/>
                <w:color w:val="000000"/>
                <w:sz w:val="24"/>
                <w:szCs w:val="24"/>
                <w:lang w:eastAsia="es-CO"/>
              </w:rPr>
              <w:t xml:space="preserve"> </w:t>
            </w:r>
            <w:r w:rsidRPr="00CE3016">
              <w:rPr>
                <w:rFonts w:ascii="Century Gothic" w:eastAsia="Times New Roman" w:hAnsi="Century Gothic" w:cs="Calibri"/>
                <w:bCs/>
                <w:color w:val="000000"/>
                <w:sz w:val="24"/>
                <w:szCs w:val="24"/>
                <w:lang w:eastAsia="es-CO"/>
              </w:rPr>
              <w:t>Acciones privilegiadas.</w:t>
            </w:r>
          </w:p>
          <w:p w14:paraId="5316E821" w14:textId="3B38AC50" w:rsidR="00CE3016" w:rsidRPr="00CE3016" w:rsidRDefault="00CE3016" w:rsidP="00CE3016">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c.</w:t>
            </w:r>
            <w:r w:rsidR="00FE1978">
              <w:rPr>
                <w:rFonts w:ascii="Century Gothic" w:eastAsia="Times New Roman" w:hAnsi="Century Gothic" w:cs="Calibri"/>
                <w:bCs/>
                <w:color w:val="000000"/>
                <w:sz w:val="24"/>
                <w:szCs w:val="24"/>
                <w:lang w:eastAsia="es-CO"/>
              </w:rPr>
              <w:t xml:space="preserve"> </w:t>
            </w:r>
            <w:r w:rsidRPr="00CE3016">
              <w:rPr>
                <w:rFonts w:ascii="Century Gothic" w:eastAsia="Times New Roman" w:hAnsi="Century Gothic" w:cs="Calibri"/>
                <w:bCs/>
                <w:color w:val="000000"/>
                <w:sz w:val="24"/>
                <w:szCs w:val="24"/>
                <w:lang w:eastAsia="es-CO"/>
              </w:rPr>
              <w:t>Acciones sin derecho político.</w:t>
            </w:r>
          </w:p>
          <w:p w14:paraId="5EE601ED" w14:textId="49D6A33C" w:rsidR="00CE3016" w:rsidRPr="006D7424" w:rsidRDefault="00CE3016" w:rsidP="00CE3016">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d.</w:t>
            </w:r>
            <w:r w:rsidR="00FE1978">
              <w:rPr>
                <w:rFonts w:ascii="Century Gothic" w:eastAsia="Times New Roman" w:hAnsi="Century Gothic" w:cs="Calibri"/>
                <w:bCs/>
                <w:color w:val="000000"/>
                <w:sz w:val="24"/>
                <w:szCs w:val="24"/>
                <w:lang w:eastAsia="es-CO"/>
              </w:rPr>
              <w:t xml:space="preserve"> </w:t>
            </w:r>
            <w:r w:rsidRPr="00CE3016">
              <w:rPr>
                <w:rFonts w:ascii="Century Gothic" w:eastAsia="Times New Roman" w:hAnsi="Century Gothic" w:cs="Calibri"/>
                <w:bCs/>
                <w:color w:val="000000"/>
                <w:sz w:val="24"/>
                <w:szCs w:val="24"/>
                <w:lang w:eastAsia="es-CO"/>
              </w:rPr>
              <w:t>BOCEAS</w:t>
            </w:r>
            <w:r>
              <w:rPr>
                <w:rFonts w:ascii="Century Gothic" w:eastAsia="Times New Roman" w:hAnsi="Century Gothic" w:cs="Calibri"/>
                <w:bCs/>
                <w:color w:val="000000"/>
                <w:sz w:val="24"/>
                <w:szCs w:val="24"/>
                <w:lang w:eastAsia="es-CO"/>
              </w:rPr>
              <w:t>.</w:t>
            </w:r>
          </w:p>
        </w:tc>
      </w:tr>
      <w:tr w:rsidR="00CE3016" w:rsidRPr="006D7424" w14:paraId="5E7CDF2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DCF8DBA"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798D1869"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789B90D"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3C063FAA"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4EE7B8A" w14:textId="77777777" w:rsidR="00CE3016" w:rsidRPr="006D7424" w:rsidRDefault="00CE301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3016" w:rsidRPr="006D7424" w14:paraId="65FA86B1"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C53120" w14:textId="3FA9E356" w:rsidR="00CE3016" w:rsidRPr="006D7424" w:rsidRDefault="00CE3016" w:rsidP="00CE30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Pr>
                <w:rFonts w:ascii="Century Gothic" w:eastAsia="Times New Roman" w:hAnsi="Century Gothic" w:cs="Calibri"/>
                <w:color w:val="000000" w:themeColor="text1"/>
                <w:sz w:val="24"/>
                <w:szCs w:val="24"/>
                <w:lang w:eastAsia="es-CO"/>
              </w:rPr>
              <w:t>a</w:t>
            </w:r>
            <w:proofErr w:type="spellEnd"/>
            <w:r>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Pr>
                <w:rFonts w:ascii="Arial" w:hAnsi="Arial" w:cs="Arial"/>
                <w:sz w:val="24"/>
                <w:szCs w:val="24"/>
              </w:rPr>
              <w:t>Acciones ordinarias. Porqué NO. Las acciones ordinarias otorgan solamente derechos económicos y políticos.</w:t>
            </w:r>
          </w:p>
        </w:tc>
      </w:tr>
      <w:tr w:rsidR="00CE3016" w:rsidRPr="006D7424" w14:paraId="5606F5C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0E2DFC" w14:textId="7383210C" w:rsidR="00CE3016" w:rsidRPr="006D7424" w:rsidRDefault="00CE3016" w:rsidP="00CE30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Pr>
                <w:rFonts w:ascii="Arial" w:hAnsi="Arial" w:cs="Arial"/>
                <w:sz w:val="24"/>
                <w:szCs w:val="24"/>
              </w:rPr>
              <w:t>Acciones sin derecho político. Porqué NO.  El titular de este tipo de activos tiene el derecho de recibir a un dividendo mínimo y no tienen derecho a voto en las asambleas de accionistas.</w:t>
            </w:r>
          </w:p>
        </w:tc>
      </w:tr>
      <w:tr w:rsidR="00CE3016" w:rsidRPr="006D7424" w14:paraId="55DCC87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1006AB" w14:textId="0897BC27" w:rsidR="00CE3016" w:rsidRPr="006D7424" w:rsidRDefault="00CE3016" w:rsidP="00CE30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Pr>
                <w:rFonts w:ascii="Arial" w:hAnsi="Arial" w:cs="Arial"/>
                <w:sz w:val="24"/>
                <w:szCs w:val="24"/>
              </w:rPr>
              <w:t>BOCEAS. Porqué NO. Las BOCEAS son bonos ordinarios que dan el derecho o la opción de convertirse total o parcialmente en acciones de la sociedad emisora.</w:t>
            </w:r>
          </w:p>
        </w:tc>
      </w:tr>
      <w:tr w:rsidR="00CE3016" w:rsidRPr="006D7424" w14:paraId="477A86AE"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3E1EA" w14:textId="77777777" w:rsidR="00CE3016" w:rsidRDefault="00CE3016" w:rsidP="00CE301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7C14049" w14:textId="77777777" w:rsidR="00CE3016" w:rsidRPr="00CE3016" w:rsidRDefault="00CE3016" w:rsidP="00CE3016">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 xml:space="preserve">La clave es la b.  </w:t>
            </w:r>
          </w:p>
          <w:p w14:paraId="39FE8F92" w14:textId="7BCC1A77" w:rsidR="00CE3016" w:rsidRPr="00035A5A" w:rsidRDefault="00CE3016" w:rsidP="00CE3016">
            <w:pPr>
              <w:spacing w:after="0" w:line="240" w:lineRule="auto"/>
              <w:jc w:val="both"/>
              <w:rPr>
                <w:rFonts w:ascii="Century Gothic" w:eastAsia="Times New Roman" w:hAnsi="Century Gothic" w:cs="Calibri"/>
                <w:bCs/>
                <w:color w:val="000000"/>
                <w:sz w:val="24"/>
                <w:szCs w:val="24"/>
                <w:lang w:eastAsia="es-CO"/>
              </w:rPr>
            </w:pPr>
            <w:r w:rsidRPr="00CE3016">
              <w:rPr>
                <w:rFonts w:ascii="Century Gothic" w:eastAsia="Times New Roman" w:hAnsi="Century Gothic" w:cs="Calibri"/>
                <w:bCs/>
                <w:color w:val="000000"/>
                <w:sz w:val="24"/>
                <w:szCs w:val="24"/>
                <w:lang w:eastAsia="es-CO"/>
              </w:rPr>
              <w:t>PORQUE. Además de los beneficios de las acciones ordinarias, estas otorgan otros derechos económicos, tales como: derecho preferencial en caso de liquidación, etc.</w:t>
            </w:r>
          </w:p>
          <w:p w14:paraId="75D6AB67" w14:textId="77777777" w:rsidR="00CE3016" w:rsidRPr="006D7424" w:rsidRDefault="00CE3016" w:rsidP="00CE3016">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1AD7DA99"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8D8938" w14:textId="77777777" w:rsidR="00CE3016" w:rsidRDefault="00CE3016" w:rsidP="00CE301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AD5F22C" w14:textId="77777777" w:rsidR="00CE3016" w:rsidRDefault="00CE3016" w:rsidP="00CE3016">
            <w:pPr>
              <w:spacing w:after="0" w:line="240" w:lineRule="auto"/>
              <w:jc w:val="both"/>
              <w:rPr>
                <w:rFonts w:ascii="Century Gothic" w:eastAsia="Times New Roman" w:hAnsi="Century Gothic" w:cs="Calibri"/>
                <w:color w:val="000000"/>
                <w:sz w:val="24"/>
                <w:szCs w:val="24"/>
                <w:lang w:eastAsia="es-CO"/>
              </w:rPr>
            </w:pPr>
          </w:p>
          <w:p w14:paraId="0CB8711B" w14:textId="77777777" w:rsidR="00CE3016" w:rsidRPr="006D7424" w:rsidRDefault="00CE3016" w:rsidP="00CE3016">
            <w:pPr>
              <w:spacing w:after="0" w:line="240" w:lineRule="auto"/>
              <w:jc w:val="both"/>
              <w:rPr>
                <w:rFonts w:ascii="Century Gothic" w:eastAsia="Times New Roman" w:hAnsi="Century Gothic" w:cs="Calibri"/>
                <w:b/>
                <w:bCs/>
                <w:color w:val="000000"/>
                <w:sz w:val="24"/>
                <w:szCs w:val="24"/>
                <w:lang w:eastAsia="es-CO"/>
              </w:rPr>
            </w:pPr>
          </w:p>
        </w:tc>
      </w:tr>
    </w:tbl>
    <w:p w14:paraId="4D5DED48" w14:textId="0B73EDD2" w:rsidR="00530A74" w:rsidRDefault="00530A74"/>
    <w:tbl>
      <w:tblPr>
        <w:tblW w:w="5000" w:type="pct"/>
        <w:tblCellMar>
          <w:left w:w="70" w:type="dxa"/>
          <w:right w:w="70" w:type="dxa"/>
        </w:tblCellMar>
        <w:tblLook w:val="04A0" w:firstRow="1" w:lastRow="0" w:firstColumn="1" w:lastColumn="0" w:noHBand="0" w:noVBand="1"/>
      </w:tblPr>
      <w:tblGrid>
        <w:gridCol w:w="2697"/>
        <w:gridCol w:w="3423"/>
        <w:gridCol w:w="4670"/>
      </w:tblGrid>
      <w:tr w:rsidR="00CE3016" w:rsidRPr="006D7424" w14:paraId="71531DB4"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779217A" w14:textId="77777777" w:rsidR="00CE3016" w:rsidRPr="006D7424" w:rsidRDefault="00CE301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31AAE964" wp14:editId="04C86CDC">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D062F57"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3016" w:rsidRPr="006D7424" w14:paraId="4042EF37"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1CA78166"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11BD508"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3C88FD7" w14:textId="0E39B1D3"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0B14BE">
              <w:rPr>
                <w:rFonts w:ascii="Century Gothic" w:eastAsia="Times New Roman" w:hAnsi="Century Gothic" w:cs="Calibri"/>
                <w:b/>
                <w:bCs/>
                <w:color w:val="1A0A94"/>
                <w:sz w:val="24"/>
                <w:szCs w:val="24"/>
                <w:lang w:eastAsia="es-CO"/>
              </w:rPr>
              <w:t>3</w:t>
            </w:r>
          </w:p>
        </w:tc>
      </w:tr>
      <w:tr w:rsidR="00CE3016" w:rsidRPr="006D7424" w14:paraId="5314BD4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2DFEF17"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3E42497"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25C8987" w14:textId="77777777"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p>
        </w:tc>
      </w:tr>
      <w:tr w:rsidR="00CE3016" w:rsidRPr="006D7424" w14:paraId="5142BF4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DAD762D"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29B7716"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1345F90" w14:textId="77777777" w:rsidR="00CE3016" w:rsidRPr="006D7424" w:rsidRDefault="00CE3016" w:rsidP="000819EC">
            <w:pPr>
              <w:spacing w:after="0" w:line="240" w:lineRule="auto"/>
              <w:rPr>
                <w:rFonts w:ascii="Century Gothic" w:eastAsia="Times New Roman" w:hAnsi="Century Gothic" w:cs="Calibri"/>
                <w:b/>
                <w:bCs/>
                <w:color w:val="1A0A94"/>
                <w:sz w:val="24"/>
                <w:szCs w:val="24"/>
                <w:lang w:eastAsia="es-CO"/>
              </w:rPr>
            </w:pPr>
          </w:p>
        </w:tc>
      </w:tr>
      <w:tr w:rsidR="00CE3016" w:rsidRPr="006D7424" w14:paraId="3D368E88"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8AFCCFA"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B573FC7" w14:textId="77777777" w:rsidR="00CE3016" w:rsidRPr="006D7424" w:rsidRDefault="00CE301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3016" w:rsidRPr="006D7424" w14:paraId="1EB415B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06DE0E" w14:textId="77777777" w:rsidR="00CE3016" w:rsidRPr="006D7424" w:rsidRDefault="00CE301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2F81B972"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r>
      <w:tr w:rsidR="00CE3016" w:rsidRPr="006D7424" w14:paraId="19C2F19C"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DB1FC5F" w14:textId="11EA1DCE"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0B14BE">
              <w:rPr>
                <w:rFonts w:ascii="Century Gothic" w:eastAsia="Times New Roman" w:hAnsi="Century Gothic" w:cs="Calibri"/>
                <w:bCs/>
                <w:color w:val="000000"/>
                <w:sz w:val="24"/>
                <w:szCs w:val="24"/>
                <w:lang w:eastAsia="es-CO"/>
              </w:rPr>
              <w:t>J</w:t>
            </w:r>
            <w:r>
              <w:rPr>
                <w:rFonts w:ascii="Century Gothic" w:eastAsia="Times New Roman" w:hAnsi="Century Gothic" w:cs="Calibri"/>
                <w:bCs/>
                <w:color w:val="000000"/>
                <w:sz w:val="24"/>
                <w:szCs w:val="24"/>
                <w:lang w:eastAsia="es-CO"/>
              </w:rPr>
              <w:t>uego de b</w:t>
            </w:r>
            <w:r w:rsidR="000B14BE">
              <w:rPr>
                <w:rFonts w:ascii="Century Gothic" w:eastAsia="Times New Roman" w:hAnsi="Century Gothic" w:cs="Calibri"/>
                <w:bCs/>
                <w:color w:val="000000"/>
                <w:sz w:val="24"/>
                <w:szCs w:val="24"/>
                <w:lang w:eastAsia="es-CO"/>
              </w:rPr>
              <w:t>olsa</w:t>
            </w:r>
          </w:p>
        </w:tc>
        <w:tc>
          <w:tcPr>
            <w:tcW w:w="2164" w:type="pct"/>
            <w:tcBorders>
              <w:top w:val="single" w:sz="4" w:space="0" w:color="auto"/>
              <w:left w:val="nil"/>
              <w:bottom w:val="single" w:sz="4" w:space="0" w:color="auto"/>
              <w:right w:val="single" w:sz="4" w:space="0" w:color="auto"/>
            </w:tcBorders>
            <w:shd w:val="clear" w:color="auto" w:fill="auto"/>
          </w:tcPr>
          <w:p w14:paraId="302BC21F" w14:textId="77777777" w:rsidR="00CE3016" w:rsidRPr="006D7424" w:rsidRDefault="00CE3016" w:rsidP="000819EC">
            <w:pPr>
              <w:spacing w:after="0" w:line="240" w:lineRule="auto"/>
              <w:rPr>
                <w:rFonts w:ascii="Century Gothic" w:eastAsia="Times New Roman" w:hAnsi="Century Gothic" w:cs="Calibri"/>
                <w:color w:val="000000"/>
                <w:sz w:val="24"/>
                <w:szCs w:val="24"/>
                <w:lang w:eastAsia="es-CO"/>
              </w:rPr>
            </w:pPr>
          </w:p>
        </w:tc>
      </w:tr>
      <w:tr w:rsidR="00CE3016" w:rsidRPr="006D7424" w14:paraId="683714D4" w14:textId="77777777" w:rsidTr="000819EC">
        <w:trPr>
          <w:trHeight w:val="827"/>
        </w:trPr>
        <w:tc>
          <w:tcPr>
            <w:tcW w:w="2836" w:type="pct"/>
            <w:gridSpan w:val="2"/>
            <w:vMerge/>
            <w:tcBorders>
              <w:left w:val="single" w:sz="4" w:space="0" w:color="auto"/>
              <w:right w:val="single" w:sz="4" w:space="0" w:color="auto"/>
            </w:tcBorders>
            <w:vAlign w:val="center"/>
            <w:hideMark/>
          </w:tcPr>
          <w:p w14:paraId="66BBB90C"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AB6F739" w14:textId="77777777" w:rsidR="00CE3016" w:rsidRPr="005138D5" w:rsidRDefault="00CE3016" w:rsidP="000819EC">
            <w:pPr>
              <w:spacing w:after="0" w:line="240" w:lineRule="auto"/>
              <w:rPr>
                <w:rFonts w:ascii="Century Gothic" w:eastAsia="Times New Roman" w:hAnsi="Century Gothic" w:cs="Calibri"/>
                <w:bCs/>
                <w:color w:val="000000"/>
                <w:sz w:val="24"/>
                <w:szCs w:val="24"/>
                <w:lang w:eastAsia="es-CO"/>
              </w:rPr>
            </w:pPr>
          </w:p>
        </w:tc>
      </w:tr>
      <w:tr w:rsidR="00CE3016" w:rsidRPr="006D7424" w14:paraId="28A96C57"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4270207"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785876F" w14:textId="77777777" w:rsidR="00CE3016" w:rsidRPr="006D7424" w:rsidRDefault="00CE3016" w:rsidP="000819EC">
            <w:pPr>
              <w:spacing w:after="0" w:line="240" w:lineRule="auto"/>
              <w:rPr>
                <w:rFonts w:ascii="Century Gothic" w:eastAsia="Times New Roman" w:hAnsi="Century Gothic" w:cs="Calibri"/>
                <w:b/>
                <w:bCs/>
                <w:color w:val="000000"/>
                <w:sz w:val="24"/>
                <w:szCs w:val="24"/>
                <w:lang w:eastAsia="es-CO"/>
              </w:rPr>
            </w:pPr>
          </w:p>
        </w:tc>
      </w:tr>
      <w:tr w:rsidR="00CE3016" w:rsidRPr="006D7424" w14:paraId="5F9799FE"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6AE163B"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3016" w:rsidRPr="006D7424" w14:paraId="7400A40C"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FB86D4" w14:textId="77777777" w:rsidR="00CE3016" w:rsidRDefault="00CE301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D705FE3" w14:textId="5C69F5CF" w:rsidR="00CE3016" w:rsidRDefault="000B14BE" w:rsidP="000819EC">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Conceptualiza la relación entre riesgo y rentabilidad en el mercado de renta variable. Aplica modelos de diversificación. Entiende las limitantes de la teoría moderna de portafolio.</w:t>
            </w:r>
          </w:p>
          <w:p w14:paraId="4B1B5E62"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141A11BB"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A26761" w14:textId="77777777"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4A98F4F" w14:textId="77777777" w:rsidR="000B14BE" w:rsidRPr="000B14BE" w:rsidRDefault="000B14BE" w:rsidP="000B14BE">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 xml:space="preserve">Se tiene un portafolio donde un 50% de la inversión se encuentra en acciones de la empresa Ecopetrol y el restante 50% en acciones de Almacenes Éxito. Conociendo que la correlación </w:t>
            </w:r>
            <w:r w:rsidRPr="000B14BE">
              <w:rPr>
                <w:rFonts w:ascii="Century Gothic" w:eastAsia="Times New Roman" w:hAnsi="Century Gothic" w:cs="Calibri"/>
                <w:bCs/>
                <w:color w:val="000000"/>
                <w:sz w:val="24"/>
                <w:szCs w:val="24"/>
                <w:lang w:eastAsia="es-CO"/>
              </w:rPr>
              <w:lastRenderedPageBreak/>
              <w:t>histórica, de las variaciones de los precios, entre las dos acciones es del 30%, la rentabilidad promedio de Ecopetrol y la volatilidad de la rentabilidad es del 10% y del 17.1%, respetivamente; el rendimiento de Almacenes Éxito es del 20% y su riesgo es del 20.8%. Dando como resultado que el riesgo del portafolio, medido por su desviación estándar, sea del 15.32%.</w:t>
            </w:r>
          </w:p>
          <w:p w14:paraId="0C64DA5E" w14:textId="22671F6A" w:rsidR="00CE3016" w:rsidRPr="006D7424" w:rsidRDefault="000B14BE" w:rsidP="000B14BE">
            <w:pPr>
              <w:spacing w:after="0" w:line="240" w:lineRule="auto"/>
              <w:jc w:val="both"/>
              <w:rPr>
                <w:rFonts w:ascii="Century Gothic" w:eastAsia="Times New Roman" w:hAnsi="Century Gothic" w:cs="Calibri"/>
                <w:b/>
                <w:bCs/>
                <w:color w:val="000000"/>
                <w:sz w:val="24"/>
                <w:szCs w:val="24"/>
                <w:lang w:eastAsia="es-CO"/>
              </w:rPr>
            </w:pPr>
            <w:r w:rsidRPr="000B14BE">
              <w:rPr>
                <w:rFonts w:ascii="Century Gothic" w:eastAsia="Times New Roman" w:hAnsi="Century Gothic" w:cs="Calibri"/>
                <w:bCs/>
                <w:color w:val="000000"/>
                <w:sz w:val="24"/>
                <w:szCs w:val="24"/>
                <w:lang w:eastAsia="es-CO"/>
              </w:rPr>
              <w:t>Se sustituye la participación de Almacenes Éxito del portafolio por otra empresa, la cual presenta una correlación negativa del 100%, con la empresa Ecopetrol, todo lo demás permanece constante</w:t>
            </w:r>
            <w:r>
              <w:rPr>
                <w:rFonts w:ascii="Century Gothic" w:eastAsia="Times New Roman" w:hAnsi="Century Gothic" w:cs="Calibri"/>
                <w:bCs/>
                <w:color w:val="000000"/>
                <w:sz w:val="24"/>
                <w:szCs w:val="24"/>
                <w:lang w:eastAsia="es-CO"/>
              </w:rPr>
              <w:t>.</w:t>
            </w:r>
          </w:p>
        </w:tc>
      </w:tr>
      <w:tr w:rsidR="00CE3016" w:rsidRPr="006D7424" w14:paraId="65204A2D"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26F4A5" w14:textId="77777777" w:rsidR="00CE3016" w:rsidRDefault="00CE301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3C84433F" w14:textId="5CB896D4" w:rsidR="00CE3016" w:rsidRDefault="000B14BE" w:rsidP="000819EC">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Siendo usted analista de riesgo de mercado, esperaría que el riesgo del portafolio, medido a través de la desviación estándar:</w:t>
            </w:r>
          </w:p>
          <w:p w14:paraId="3914918B" w14:textId="77777777" w:rsidR="00CE3016" w:rsidRPr="006D7424" w:rsidRDefault="00CE3016" w:rsidP="000819EC">
            <w:pPr>
              <w:spacing w:after="0" w:line="240" w:lineRule="auto"/>
              <w:jc w:val="both"/>
              <w:rPr>
                <w:rFonts w:ascii="Century Gothic" w:eastAsia="Times New Roman" w:hAnsi="Century Gothic" w:cs="Calibri"/>
                <w:color w:val="000000"/>
                <w:sz w:val="24"/>
                <w:szCs w:val="24"/>
                <w:lang w:eastAsia="es-CO"/>
              </w:rPr>
            </w:pPr>
          </w:p>
        </w:tc>
      </w:tr>
      <w:tr w:rsidR="00CE3016" w:rsidRPr="006D7424" w14:paraId="6C5DD268"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2CA8188" w14:textId="77777777" w:rsidR="00CE3016" w:rsidRDefault="00CE3016"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9F9C068" w14:textId="39FF1323" w:rsidR="000B14BE" w:rsidRPr="000B14BE" w:rsidRDefault="00CE3016" w:rsidP="000B14B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B14BE" w:rsidRPr="000B14BE">
              <w:rPr>
                <w:rFonts w:ascii="Century Gothic" w:eastAsia="Times New Roman" w:hAnsi="Century Gothic" w:cs="Calibri"/>
                <w:bCs/>
                <w:color w:val="000000"/>
                <w:sz w:val="24"/>
                <w:szCs w:val="24"/>
                <w:lang w:eastAsia="es-CO"/>
              </w:rPr>
              <w:t>a.</w:t>
            </w:r>
            <w:r w:rsidR="000B14BE">
              <w:rPr>
                <w:rFonts w:ascii="Century Gothic" w:eastAsia="Times New Roman" w:hAnsi="Century Gothic" w:cs="Calibri"/>
                <w:bCs/>
                <w:color w:val="000000"/>
                <w:sz w:val="24"/>
                <w:szCs w:val="24"/>
                <w:lang w:eastAsia="es-CO"/>
              </w:rPr>
              <w:t xml:space="preserve"> </w:t>
            </w:r>
            <w:r w:rsidR="000B14BE" w:rsidRPr="000B14BE">
              <w:rPr>
                <w:rFonts w:ascii="Century Gothic" w:eastAsia="Times New Roman" w:hAnsi="Century Gothic" w:cs="Calibri"/>
                <w:bCs/>
                <w:color w:val="000000"/>
                <w:sz w:val="24"/>
                <w:szCs w:val="24"/>
                <w:lang w:eastAsia="es-CO"/>
              </w:rPr>
              <w:t>Aumente por encima del portafolio original.</w:t>
            </w:r>
          </w:p>
          <w:p w14:paraId="7D573FBA" w14:textId="277D9D2A" w:rsidR="000B14BE" w:rsidRPr="000B14BE" w:rsidRDefault="000B14BE" w:rsidP="000B14BE">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0B14BE">
              <w:rPr>
                <w:rFonts w:ascii="Century Gothic" w:eastAsia="Times New Roman" w:hAnsi="Century Gothic" w:cs="Calibri"/>
                <w:bCs/>
                <w:color w:val="000000"/>
                <w:sz w:val="24"/>
                <w:szCs w:val="24"/>
                <w:lang w:eastAsia="es-CO"/>
              </w:rPr>
              <w:t>Permanezca igual al del portafolio original.</w:t>
            </w:r>
          </w:p>
          <w:p w14:paraId="1734BCC8" w14:textId="288DF7F5" w:rsidR="000B14BE" w:rsidRPr="000B14BE" w:rsidRDefault="000B14BE" w:rsidP="000B14BE">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0B14BE">
              <w:rPr>
                <w:rFonts w:ascii="Century Gothic" w:eastAsia="Times New Roman" w:hAnsi="Century Gothic" w:cs="Calibri"/>
                <w:bCs/>
                <w:color w:val="000000"/>
                <w:sz w:val="24"/>
                <w:szCs w:val="24"/>
                <w:lang w:eastAsia="es-CO"/>
              </w:rPr>
              <w:t>Disminuya muy poco frente al portafolio original.</w:t>
            </w:r>
          </w:p>
          <w:p w14:paraId="4DD8086F" w14:textId="4335FF1F" w:rsidR="00CE3016" w:rsidRPr="006D7424" w:rsidRDefault="000B14BE" w:rsidP="000B14BE">
            <w:pPr>
              <w:spacing w:after="0" w:line="240" w:lineRule="auto"/>
              <w:jc w:val="both"/>
              <w:rPr>
                <w:rFonts w:ascii="Century Gothic" w:eastAsia="Times New Roman" w:hAnsi="Century Gothic" w:cs="Calibri"/>
                <w:bCs/>
                <w:color w:val="000000"/>
                <w:sz w:val="24"/>
                <w:szCs w:val="24"/>
                <w:lang w:eastAsia="es-CO"/>
              </w:rPr>
            </w:pPr>
            <w:r w:rsidRPr="000B14BE">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0B14BE">
              <w:rPr>
                <w:rFonts w:ascii="Century Gothic" w:eastAsia="Times New Roman" w:hAnsi="Century Gothic" w:cs="Calibri"/>
                <w:bCs/>
                <w:color w:val="000000"/>
                <w:sz w:val="24"/>
                <w:szCs w:val="24"/>
                <w:lang w:eastAsia="es-CO"/>
              </w:rPr>
              <w:t>Disminuya mucho comparado con el portafolio original.</w:t>
            </w:r>
          </w:p>
          <w:p w14:paraId="73C875D8" w14:textId="77777777" w:rsidR="00CE3016" w:rsidRPr="006D7424" w:rsidRDefault="00CE3016" w:rsidP="000819EC">
            <w:pPr>
              <w:spacing w:after="0" w:line="240" w:lineRule="auto"/>
              <w:jc w:val="both"/>
              <w:rPr>
                <w:rFonts w:ascii="Century Gothic" w:eastAsia="Times New Roman" w:hAnsi="Century Gothic" w:cs="Calibri"/>
                <w:bCs/>
                <w:color w:val="000000"/>
                <w:sz w:val="24"/>
                <w:szCs w:val="24"/>
                <w:lang w:eastAsia="es-CO"/>
              </w:rPr>
            </w:pPr>
          </w:p>
        </w:tc>
      </w:tr>
      <w:tr w:rsidR="00CE3016" w:rsidRPr="006D7424" w14:paraId="3855B01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65DD232"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2920401B"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A5139B9" w14:textId="77777777" w:rsidR="00CE3016" w:rsidRPr="006D7424" w:rsidRDefault="00CE3016" w:rsidP="000819EC">
            <w:pPr>
              <w:spacing w:after="0" w:line="240" w:lineRule="auto"/>
              <w:jc w:val="both"/>
              <w:rPr>
                <w:rFonts w:ascii="Century Gothic" w:eastAsia="Times New Roman" w:hAnsi="Century Gothic" w:cs="Calibri"/>
                <w:b/>
                <w:bCs/>
                <w:color w:val="000000"/>
                <w:sz w:val="24"/>
                <w:szCs w:val="24"/>
                <w:lang w:eastAsia="es-CO"/>
              </w:rPr>
            </w:pPr>
          </w:p>
        </w:tc>
      </w:tr>
      <w:tr w:rsidR="00CE3016" w:rsidRPr="006D7424" w14:paraId="492A21E3"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54813BD" w14:textId="77777777" w:rsidR="00CE3016" w:rsidRPr="006D7424" w:rsidRDefault="00CE301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B14BE" w:rsidRPr="006D7424" w14:paraId="1992C762"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62CE57" w14:textId="6817742E" w:rsidR="000B14BE" w:rsidRPr="006D7424" w:rsidRDefault="000B14BE" w:rsidP="000B14B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Arial" w:hAnsi="Arial" w:cs="Arial"/>
                <w:sz w:val="24"/>
                <w:szCs w:val="24"/>
              </w:rPr>
              <w:t>a</w:t>
            </w:r>
            <w:r>
              <w:rPr>
                <w:rFonts w:ascii="Arial" w:hAnsi="Arial" w:cs="Arial"/>
                <w:sz w:val="24"/>
                <w:szCs w:val="24"/>
              </w:rPr>
              <w:t>. Porque a</w:t>
            </w:r>
            <w:r>
              <w:rPr>
                <w:rFonts w:ascii="Arial" w:hAnsi="Arial" w:cs="Arial"/>
                <w:sz w:val="24"/>
                <w:szCs w:val="24"/>
              </w:rPr>
              <w:t>umente por encima del portafolio original. Porqué NO. Correlaciones inversas, negativas, entre activos generan una disminución de la varianza de un portafolio, manteniendo todo lo demás constante.</w:t>
            </w:r>
          </w:p>
        </w:tc>
      </w:tr>
      <w:tr w:rsidR="000B14BE" w:rsidRPr="006D7424" w14:paraId="722B20E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F7C41C" w14:textId="73BE5819" w:rsidR="000B14BE" w:rsidRPr="006D7424" w:rsidRDefault="000B14BE" w:rsidP="000B14B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Arial" w:hAnsi="Arial" w:cs="Arial"/>
                <w:sz w:val="24"/>
                <w:szCs w:val="24"/>
              </w:rPr>
              <w:t>b. Permanezca igual al del portafolio original. Porqué NO. La correlación de las variaciones de los precios entre los dos activos cambio.</w:t>
            </w:r>
          </w:p>
        </w:tc>
      </w:tr>
      <w:tr w:rsidR="000B14BE" w:rsidRPr="006D7424" w14:paraId="75235DA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9A9A6E" w14:textId="6846A466" w:rsidR="000B14BE" w:rsidRPr="006D7424" w:rsidRDefault="000B14BE" w:rsidP="000B14B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r>
              <w:rPr>
                <w:rFonts w:ascii="Century Gothic" w:eastAsia="Times New Roman" w:hAnsi="Century Gothic" w:cs="Calibri"/>
                <w:color w:val="000000" w:themeColor="text1"/>
                <w:sz w:val="24"/>
                <w:szCs w:val="24"/>
                <w:lang w:eastAsia="es-CO"/>
              </w:rPr>
              <w:t xml:space="preserve">es </w:t>
            </w:r>
            <w:r>
              <w:rPr>
                <w:rFonts w:ascii="Arial" w:hAnsi="Arial" w:cs="Arial"/>
                <w:sz w:val="24"/>
                <w:szCs w:val="24"/>
              </w:rPr>
              <w:t>c. Disminuya ligeramente frente al portafolio original. Porqué NO. El riesgo del portafolio disminuye ante la disminución de la correlación entre los dos activos. Dado que se supone una correlación perfecta, pero negativa, la disminución del riesgo del portafolio es bastante, pudiendo ser cercana a cero.</w:t>
            </w:r>
          </w:p>
        </w:tc>
      </w:tr>
      <w:tr w:rsidR="000B14BE" w:rsidRPr="006D7424" w14:paraId="0D2DC9E8"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CDAF74" w14:textId="77777777" w:rsidR="000B14BE" w:rsidRDefault="000B14BE" w:rsidP="000B14B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5D0EDDA" w14:textId="4283DD65" w:rsidR="000B14BE" w:rsidRPr="00035A5A" w:rsidRDefault="003D1DCA" w:rsidP="000B14BE">
            <w:pPr>
              <w:spacing w:after="0" w:line="240" w:lineRule="auto"/>
              <w:jc w:val="both"/>
              <w:rPr>
                <w:rFonts w:ascii="Century Gothic" w:eastAsia="Times New Roman" w:hAnsi="Century Gothic" w:cs="Calibri"/>
                <w:bCs/>
                <w:color w:val="000000"/>
                <w:sz w:val="24"/>
                <w:szCs w:val="24"/>
                <w:lang w:eastAsia="es-CO"/>
              </w:rPr>
            </w:pPr>
            <w:r w:rsidRPr="003D1DCA">
              <w:rPr>
                <w:rFonts w:ascii="Century Gothic" w:eastAsia="Times New Roman" w:hAnsi="Century Gothic" w:cs="Calibri"/>
                <w:bCs/>
                <w:color w:val="000000"/>
                <w:sz w:val="24"/>
                <w:szCs w:val="24"/>
                <w:lang w:eastAsia="es-CO"/>
              </w:rPr>
              <w:t>La clave es la d. POR QUÉ. Ver la ecuación.</w:t>
            </w:r>
          </w:p>
          <w:p w14:paraId="2B418F93" w14:textId="77777777" w:rsidR="000B14BE" w:rsidRPr="006D7424" w:rsidRDefault="000B14BE" w:rsidP="000B14BE">
            <w:pPr>
              <w:spacing w:after="0" w:line="240" w:lineRule="auto"/>
              <w:jc w:val="both"/>
              <w:rPr>
                <w:rFonts w:ascii="Century Gothic" w:eastAsia="Times New Roman" w:hAnsi="Century Gothic" w:cs="Calibri"/>
                <w:b/>
                <w:bCs/>
                <w:color w:val="000000"/>
                <w:sz w:val="24"/>
                <w:szCs w:val="24"/>
                <w:lang w:eastAsia="es-CO"/>
              </w:rPr>
            </w:pPr>
          </w:p>
        </w:tc>
      </w:tr>
      <w:tr w:rsidR="000B14BE" w:rsidRPr="006D7424" w14:paraId="372F6E65"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A7720B" w14:textId="678BA281" w:rsidR="000B14BE" w:rsidRDefault="000B14BE" w:rsidP="000B14B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2E61F8E" w14:textId="015582A0" w:rsidR="003D1DCA" w:rsidRDefault="003D1DCA" w:rsidP="000B14BE">
            <w:pPr>
              <w:spacing w:after="0" w:line="240" w:lineRule="auto"/>
              <w:jc w:val="both"/>
              <w:rPr>
                <w:rFonts w:ascii="Century Gothic" w:eastAsia="Times New Roman" w:hAnsi="Century Gothic" w:cs="Calibri"/>
                <w:color w:val="000000"/>
                <w:sz w:val="24"/>
                <w:szCs w:val="24"/>
                <w:lang w:eastAsia="es-CO"/>
              </w:rPr>
            </w:pPr>
          </w:p>
          <w:p w14:paraId="4880E74D" w14:textId="14365123" w:rsidR="003D1DCA" w:rsidRDefault="003D1DCA" w:rsidP="000B14BE">
            <w:pPr>
              <w:spacing w:after="0" w:line="240" w:lineRule="auto"/>
              <w:jc w:val="both"/>
              <w:rPr>
                <w:rFonts w:ascii="Century Gothic" w:eastAsia="Times New Roman" w:hAnsi="Century Gothic" w:cs="Calibri"/>
                <w:color w:val="000000"/>
                <w:sz w:val="24"/>
                <w:szCs w:val="24"/>
                <w:lang w:eastAsia="es-CO"/>
              </w:rPr>
            </w:pPr>
            <m:oMathPara>
              <m:oMath>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σ</m:t>
                    </m:r>
                  </m:e>
                  <m:sub>
                    <m:r>
                      <w:rPr>
                        <w:rFonts w:ascii="Cambria Math" w:hAnsi="Cambria Math"/>
                        <w:color w:val="000000" w:themeColor="text1"/>
                        <w:kern w:val="24"/>
                      </w:rPr>
                      <m:t>p</m:t>
                    </m:r>
                  </m:sub>
                  <m:sup>
                    <m:r>
                      <w:rPr>
                        <w:rFonts w:ascii="Cambria Math" w:hAnsi="Cambria Math"/>
                        <w:color w:val="000000" w:themeColor="text1"/>
                        <w:kern w:val="24"/>
                      </w:rPr>
                      <m:t>2</m:t>
                    </m:r>
                  </m:sup>
                </m:sSubSup>
                <m:r>
                  <w:rPr>
                    <w:rFonts w:ascii="Cambria Math" w:hAnsi="Cambria Math"/>
                    <w:color w:val="000000" w:themeColor="text1"/>
                    <w:kern w:val="24"/>
                  </w:rPr>
                  <m:t>=</m:t>
                </m:r>
                <m:sSup>
                  <m:sSupPr>
                    <m:ctrlPr>
                      <w:rPr>
                        <w:rFonts w:ascii="Cambria Math" w:hAnsi="Cambria Math" w:cs="Times New Roman"/>
                        <w:i/>
                        <w:iCs/>
                        <w:color w:val="000000" w:themeColor="text1"/>
                        <w:kern w:val="24"/>
                        <w:sz w:val="24"/>
                        <w:szCs w:val="24"/>
                      </w:rPr>
                    </m:ctrlPr>
                  </m:sSupPr>
                  <m:e>
                    <m:r>
                      <w:rPr>
                        <w:rFonts w:ascii="Cambria Math" w:hAnsi="Cambria Math"/>
                        <w:color w:val="000000" w:themeColor="text1"/>
                        <w:kern w:val="24"/>
                      </w:rPr>
                      <m:t>0.50</m:t>
                    </m:r>
                  </m:e>
                  <m:sup>
                    <m:r>
                      <w:rPr>
                        <w:rFonts w:ascii="Cambria Math" w:hAnsi="Cambria Math"/>
                        <w:color w:val="000000" w:themeColor="text1"/>
                        <w:kern w:val="24"/>
                      </w:rPr>
                      <m:t>2</m:t>
                    </m:r>
                  </m:sup>
                </m:sSup>
                <m:r>
                  <w:rPr>
                    <w:rFonts w:ascii="Cambria Math" w:eastAsia="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0.171</m:t>
                    </m:r>
                  </m:e>
                  <m:sub/>
                  <m:sup>
                    <m:r>
                      <w:rPr>
                        <w:rFonts w:ascii="Cambria Math" w:hAnsi="Cambria Math"/>
                        <w:color w:val="000000" w:themeColor="text1"/>
                        <w:kern w:val="24"/>
                      </w:rPr>
                      <m:t>2</m:t>
                    </m:r>
                  </m:sup>
                </m:sSubSup>
                <m:r>
                  <w:rPr>
                    <w:rFonts w:ascii="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0.50</m:t>
                    </m:r>
                  </m:e>
                  <m:sub/>
                  <m:sup>
                    <m:r>
                      <w:rPr>
                        <w:rFonts w:ascii="Cambria Math" w:hAnsi="Cambria Math"/>
                        <w:color w:val="000000" w:themeColor="text1"/>
                        <w:kern w:val="24"/>
                      </w:rPr>
                      <m:t>2</m:t>
                    </m:r>
                  </m:sup>
                </m:sSubSup>
                <m:r>
                  <w:rPr>
                    <w:rFonts w:ascii="Cambria Math" w:eastAsia="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0.208</m:t>
                    </m:r>
                  </m:e>
                  <m:sub/>
                  <m:sup>
                    <m:r>
                      <w:rPr>
                        <w:rFonts w:ascii="Cambria Math" w:hAnsi="Cambria Math"/>
                        <w:color w:val="000000" w:themeColor="text1"/>
                        <w:kern w:val="24"/>
                      </w:rPr>
                      <m:t>2</m:t>
                    </m:r>
                  </m:sup>
                </m:sSubSup>
                <m:r>
                  <w:rPr>
                    <w:rFonts w:ascii="Cambria Math" w:hAnsi="Cambria Math"/>
                    <w:color w:val="000000" w:themeColor="text1"/>
                    <w:kern w:val="24"/>
                  </w:rPr>
                  <m:t>+2</m:t>
                </m:r>
                <m:r>
                  <w:rPr>
                    <w:rFonts w:ascii="Cambria Math" w:eastAsia="Cambria Math" w:hAnsi="Cambria Math"/>
                    <w:color w:val="000000" w:themeColor="text1"/>
                    <w:kern w:val="24"/>
                  </w:rPr>
                  <m:t>×0.50×0.50×0.30×0.171×0.208</m:t>
                </m:r>
              </m:oMath>
            </m:oMathPara>
          </w:p>
          <w:p w14:paraId="22CEE2A5" w14:textId="2C924539" w:rsidR="000B14BE" w:rsidRDefault="000B14BE" w:rsidP="000B14BE">
            <w:pPr>
              <w:spacing w:after="0" w:line="240" w:lineRule="auto"/>
              <w:jc w:val="both"/>
              <w:rPr>
                <w:rFonts w:ascii="Century Gothic" w:eastAsia="Times New Roman" w:hAnsi="Century Gothic" w:cs="Calibri"/>
                <w:color w:val="000000"/>
                <w:sz w:val="24"/>
                <w:szCs w:val="24"/>
                <w:lang w:eastAsia="es-CO"/>
              </w:rPr>
            </w:pPr>
          </w:p>
          <w:p w14:paraId="027670F8" w14:textId="60A762D5" w:rsidR="003D1DCA" w:rsidRPr="003D1DCA" w:rsidRDefault="003D1DCA" w:rsidP="000B14BE">
            <w:pPr>
              <w:spacing w:after="0" w:line="240" w:lineRule="auto"/>
              <w:jc w:val="both"/>
              <w:rPr>
                <w:rFonts w:ascii="Century Gothic" w:eastAsia="Times New Roman" w:hAnsi="Century Gothic" w:cs="Calibri"/>
                <w:color w:val="000000" w:themeColor="text1"/>
                <w:kern w:val="24"/>
                <w:sz w:val="28"/>
                <w:szCs w:val="28"/>
              </w:rPr>
            </w:pPr>
            <m:oMathPara>
              <m:oMath>
                <m:r>
                  <w:rPr>
                    <w:rFonts w:ascii="Cambria Math" w:hAnsi="Cambria Math"/>
                    <w:color w:val="000000" w:themeColor="text1"/>
                    <w:kern w:val="24"/>
                    <w:sz w:val="28"/>
                    <w:szCs w:val="28"/>
                  </w:rPr>
                  <m:t>Riesgo Portafolio,</m:t>
                </m:r>
                <m:sSub>
                  <m:sSubPr>
                    <m:ctrlPr>
                      <w:rPr>
                        <w:rFonts w:ascii="Cambria Math" w:hAnsi="Cambria Math" w:cs="Times New Roman"/>
                        <w:i/>
                        <w:iCs/>
                        <w:color w:val="000000" w:themeColor="text1"/>
                        <w:kern w:val="24"/>
                        <w:sz w:val="28"/>
                        <w:szCs w:val="28"/>
                      </w:rPr>
                    </m:ctrlPr>
                  </m:sSubPr>
                  <m:e>
                    <m:r>
                      <w:rPr>
                        <w:rFonts w:ascii="Cambria Math" w:eastAsia="Cambria Math" w:hAnsi="Cambria Math"/>
                        <w:color w:val="000000" w:themeColor="text1"/>
                        <w:kern w:val="24"/>
                        <w:sz w:val="28"/>
                        <w:szCs w:val="28"/>
                      </w:rPr>
                      <m:t>σ</m:t>
                    </m:r>
                  </m:e>
                  <m:sub>
                    <m:r>
                      <w:rPr>
                        <w:rFonts w:ascii="Cambria Math" w:hAnsi="Cambria Math"/>
                        <w:color w:val="000000" w:themeColor="text1"/>
                        <w:kern w:val="24"/>
                        <w:sz w:val="28"/>
                        <w:szCs w:val="28"/>
                      </w:rPr>
                      <m:t>p</m:t>
                    </m:r>
                  </m:sub>
                </m:sSub>
                <m:r>
                  <w:rPr>
                    <w:rFonts w:ascii="Cambria Math" w:hAnsi="Cambria Math"/>
                    <w:color w:val="000000" w:themeColor="text1"/>
                    <w:kern w:val="24"/>
                    <w:sz w:val="28"/>
                    <w:szCs w:val="28"/>
                  </w:rPr>
                  <m:t>=15.32%</m:t>
                </m:r>
              </m:oMath>
            </m:oMathPara>
          </w:p>
          <w:p w14:paraId="10877D44" w14:textId="38DD6528" w:rsidR="003D1DCA" w:rsidRDefault="003D1DCA" w:rsidP="000B14BE">
            <w:pPr>
              <w:spacing w:after="0" w:line="240" w:lineRule="auto"/>
              <w:jc w:val="both"/>
              <w:rPr>
                <w:rFonts w:ascii="Century Gothic" w:eastAsia="Times New Roman" w:hAnsi="Century Gothic" w:cs="Calibri"/>
                <w:color w:val="000000"/>
                <w:sz w:val="24"/>
                <w:szCs w:val="24"/>
                <w:lang w:eastAsia="es-CO"/>
              </w:rPr>
            </w:pPr>
          </w:p>
          <w:p w14:paraId="6CDB0954" w14:textId="22013171" w:rsidR="003D1DCA" w:rsidRDefault="003D1DCA" w:rsidP="003D1DCA">
            <w:pPr>
              <w:spacing w:after="280" w:line="240" w:lineRule="auto"/>
              <w:jc w:val="both"/>
              <w:rPr>
                <w:rFonts w:ascii="Arial" w:eastAsia="Times New Roman" w:hAnsi="Arial" w:cs="Arial"/>
                <w:b/>
                <w:bCs/>
                <w:color w:val="000000"/>
                <w:sz w:val="24"/>
                <w:szCs w:val="24"/>
              </w:rPr>
            </w:pPr>
            <w:r w:rsidRPr="00530A74">
              <w:rPr>
                <w:rFonts w:ascii="Arial" w:eastAsia="Times New Roman" w:hAnsi="Arial" w:cs="Arial"/>
                <w:b/>
                <w:bCs/>
                <w:color w:val="000000"/>
                <w:sz w:val="24"/>
                <w:szCs w:val="24"/>
              </w:rPr>
              <w:t>Portafolio con correlación perfecta negativa.</w:t>
            </w:r>
          </w:p>
          <w:p w14:paraId="22D28CAD" w14:textId="026B8D69" w:rsidR="003D1DCA" w:rsidRDefault="003D1DCA" w:rsidP="003D1DCA">
            <w:pPr>
              <w:spacing w:after="280" w:line="240" w:lineRule="auto"/>
              <w:jc w:val="both"/>
              <w:rPr>
                <w:rFonts w:ascii="Arial" w:eastAsia="Times New Roman" w:hAnsi="Arial" w:cs="Arial"/>
                <w:b/>
                <w:bCs/>
                <w:color w:val="000000"/>
                <w:sz w:val="24"/>
                <w:szCs w:val="24"/>
              </w:rPr>
            </w:pPr>
            <m:oMathPara>
              <m:oMath>
                <m:r>
                  <w:rPr>
                    <w:rFonts w:ascii="Cambria Math" w:hAnsi="Cambria Math"/>
                    <w:color w:val="000000" w:themeColor="text1"/>
                    <w:kern w:val="24"/>
                    <w:sz w:val="28"/>
                    <w:szCs w:val="28"/>
                  </w:rPr>
                  <m:t>Riesgo Portafolio,</m:t>
                </m:r>
                <m:sSub>
                  <m:sSubPr>
                    <m:ctrlPr>
                      <w:rPr>
                        <w:rFonts w:ascii="Cambria Math" w:hAnsi="Cambria Math" w:cs="Times New Roman"/>
                        <w:i/>
                        <w:iCs/>
                        <w:color w:val="000000" w:themeColor="text1"/>
                        <w:kern w:val="24"/>
                        <w:sz w:val="28"/>
                        <w:szCs w:val="28"/>
                      </w:rPr>
                    </m:ctrlPr>
                  </m:sSubPr>
                  <m:e>
                    <m:r>
                      <w:rPr>
                        <w:rFonts w:ascii="Cambria Math" w:eastAsia="Cambria Math" w:hAnsi="Cambria Math"/>
                        <w:color w:val="000000" w:themeColor="text1"/>
                        <w:kern w:val="24"/>
                        <w:sz w:val="28"/>
                        <w:szCs w:val="28"/>
                      </w:rPr>
                      <m:t>σ</m:t>
                    </m:r>
                  </m:e>
                  <m:sub>
                    <m:r>
                      <w:rPr>
                        <w:rFonts w:ascii="Cambria Math" w:hAnsi="Cambria Math"/>
                        <w:color w:val="000000" w:themeColor="text1"/>
                        <w:kern w:val="24"/>
                        <w:sz w:val="28"/>
                        <w:szCs w:val="28"/>
                      </w:rPr>
                      <m:t>p</m:t>
                    </m:r>
                  </m:sub>
                </m:sSub>
                <m:r>
                  <w:rPr>
                    <w:rFonts w:ascii="Cambria Math" w:hAnsi="Cambria Math"/>
                    <w:color w:val="000000" w:themeColor="text1"/>
                    <w:kern w:val="24"/>
                    <w:sz w:val="28"/>
                    <w:szCs w:val="28"/>
                  </w:rPr>
                  <m:t>=1.85%</m:t>
                </m:r>
              </m:oMath>
            </m:oMathPara>
          </w:p>
          <w:p w14:paraId="207E8600" w14:textId="77777777" w:rsidR="003D1DCA" w:rsidRPr="003D1DCA" w:rsidRDefault="003D1DCA" w:rsidP="000B14BE">
            <w:pPr>
              <w:spacing w:after="0" w:line="240" w:lineRule="auto"/>
              <w:jc w:val="both"/>
              <w:rPr>
                <w:rFonts w:ascii="Century Gothic" w:eastAsia="Times New Roman" w:hAnsi="Century Gothic" w:cs="Calibri"/>
                <w:color w:val="000000"/>
                <w:sz w:val="24"/>
                <w:szCs w:val="24"/>
                <w:lang w:eastAsia="es-CO"/>
              </w:rPr>
            </w:pPr>
          </w:p>
          <w:p w14:paraId="75D994D4" w14:textId="77777777" w:rsidR="000B14BE" w:rsidRPr="006D7424" w:rsidRDefault="000B14BE" w:rsidP="000B14BE">
            <w:pPr>
              <w:spacing w:after="0" w:line="240" w:lineRule="auto"/>
              <w:jc w:val="both"/>
              <w:rPr>
                <w:rFonts w:ascii="Century Gothic" w:eastAsia="Times New Roman" w:hAnsi="Century Gothic" w:cs="Calibri"/>
                <w:b/>
                <w:bCs/>
                <w:color w:val="000000"/>
                <w:sz w:val="24"/>
                <w:szCs w:val="24"/>
                <w:lang w:eastAsia="es-CO"/>
              </w:rPr>
            </w:pPr>
          </w:p>
        </w:tc>
      </w:tr>
    </w:tbl>
    <w:p w14:paraId="07B63CD2" w14:textId="77777777" w:rsidR="00C73FAB" w:rsidRDefault="00C73FAB"/>
    <w:tbl>
      <w:tblPr>
        <w:tblW w:w="5000" w:type="pct"/>
        <w:tblCellMar>
          <w:left w:w="70" w:type="dxa"/>
          <w:right w:w="70" w:type="dxa"/>
        </w:tblCellMar>
        <w:tblLook w:val="04A0" w:firstRow="1" w:lastRow="0" w:firstColumn="1" w:lastColumn="0" w:noHBand="0" w:noVBand="1"/>
      </w:tblPr>
      <w:tblGrid>
        <w:gridCol w:w="2697"/>
        <w:gridCol w:w="3423"/>
        <w:gridCol w:w="4670"/>
      </w:tblGrid>
      <w:tr w:rsidR="00C73FAB" w:rsidRPr="006D7424" w14:paraId="1130D33B"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547F6DD" w14:textId="77777777" w:rsidR="00C73FAB" w:rsidRPr="006D7424" w:rsidRDefault="00C73FAB"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5D369F31" wp14:editId="1385F325">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4D66D6D"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73FAB" w:rsidRPr="006D7424" w14:paraId="4A462745"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19242FBD" w14:textId="77777777" w:rsidR="00C73FAB" w:rsidRPr="006D7424" w:rsidRDefault="00C73FAB"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C482D12" w14:textId="77777777" w:rsidR="00C73FAB" w:rsidRPr="006D7424" w:rsidRDefault="00C73FAB"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7F5C2FD" w14:textId="05E6F212" w:rsidR="00C73FAB" w:rsidRPr="006D7424" w:rsidRDefault="00C73FAB"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C73FAB" w:rsidRPr="006D7424" w14:paraId="5A08A41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05D6739" w14:textId="77777777" w:rsidR="00C73FAB" w:rsidRPr="006D7424" w:rsidRDefault="00C73FAB"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A4DB16D"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19C7386" w14:textId="77777777" w:rsidR="00C73FAB" w:rsidRPr="006D7424" w:rsidRDefault="00C73FAB" w:rsidP="000819EC">
            <w:pPr>
              <w:spacing w:after="0" w:line="240" w:lineRule="auto"/>
              <w:rPr>
                <w:rFonts w:ascii="Century Gothic" w:eastAsia="Times New Roman" w:hAnsi="Century Gothic" w:cs="Calibri"/>
                <w:b/>
                <w:bCs/>
                <w:color w:val="1A0A94"/>
                <w:sz w:val="24"/>
                <w:szCs w:val="24"/>
                <w:lang w:eastAsia="es-CO"/>
              </w:rPr>
            </w:pPr>
          </w:p>
        </w:tc>
      </w:tr>
      <w:tr w:rsidR="00C73FAB" w:rsidRPr="006D7424" w14:paraId="6B00B3F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88CE70C" w14:textId="77777777" w:rsidR="00C73FAB" w:rsidRPr="006D7424" w:rsidRDefault="00C73FAB"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0886A28"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C5D8694" w14:textId="77777777" w:rsidR="00C73FAB" w:rsidRPr="006D7424" w:rsidRDefault="00C73FAB" w:rsidP="000819EC">
            <w:pPr>
              <w:spacing w:after="0" w:line="240" w:lineRule="auto"/>
              <w:rPr>
                <w:rFonts w:ascii="Century Gothic" w:eastAsia="Times New Roman" w:hAnsi="Century Gothic" w:cs="Calibri"/>
                <w:b/>
                <w:bCs/>
                <w:color w:val="1A0A94"/>
                <w:sz w:val="24"/>
                <w:szCs w:val="24"/>
                <w:lang w:eastAsia="es-CO"/>
              </w:rPr>
            </w:pPr>
          </w:p>
        </w:tc>
      </w:tr>
      <w:tr w:rsidR="00C73FAB" w:rsidRPr="006D7424" w14:paraId="2543FB2B"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5048FD4" w14:textId="77777777" w:rsidR="00C73FAB" w:rsidRPr="006D7424" w:rsidRDefault="00C73FAB"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B0E78FA" w14:textId="77777777" w:rsidR="00C73FAB" w:rsidRPr="006D7424" w:rsidRDefault="00C73FAB"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73FAB" w:rsidRPr="006D7424" w14:paraId="58BE04C4"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076D46" w14:textId="77777777" w:rsidR="00C73FAB" w:rsidRPr="006D7424" w:rsidRDefault="00C73FAB"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03F7E94E"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r>
      <w:tr w:rsidR="00C73FAB" w:rsidRPr="006D7424" w14:paraId="5A1CFCB6"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CC9AC39" w14:textId="0DF4408D"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Juegos de Bolsa</w:t>
            </w:r>
          </w:p>
        </w:tc>
        <w:tc>
          <w:tcPr>
            <w:tcW w:w="2164" w:type="pct"/>
            <w:tcBorders>
              <w:top w:val="single" w:sz="4" w:space="0" w:color="auto"/>
              <w:left w:val="nil"/>
              <w:bottom w:val="single" w:sz="4" w:space="0" w:color="auto"/>
              <w:right w:val="single" w:sz="4" w:space="0" w:color="auto"/>
            </w:tcBorders>
            <w:shd w:val="clear" w:color="auto" w:fill="auto"/>
          </w:tcPr>
          <w:p w14:paraId="2FE0B218" w14:textId="77777777" w:rsidR="00C73FAB" w:rsidRPr="006D7424" w:rsidRDefault="00C73FAB" w:rsidP="000819EC">
            <w:pPr>
              <w:spacing w:after="0" w:line="240" w:lineRule="auto"/>
              <w:rPr>
                <w:rFonts w:ascii="Century Gothic" w:eastAsia="Times New Roman" w:hAnsi="Century Gothic" w:cs="Calibri"/>
                <w:color w:val="000000"/>
                <w:sz w:val="24"/>
                <w:szCs w:val="24"/>
                <w:lang w:eastAsia="es-CO"/>
              </w:rPr>
            </w:pPr>
          </w:p>
        </w:tc>
      </w:tr>
      <w:tr w:rsidR="00C73FAB" w:rsidRPr="006D7424" w14:paraId="1B3A5C38" w14:textId="77777777" w:rsidTr="000819EC">
        <w:trPr>
          <w:trHeight w:val="827"/>
        </w:trPr>
        <w:tc>
          <w:tcPr>
            <w:tcW w:w="2836" w:type="pct"/>
            <w:gridSpan w:val="2"/>
            <w:vMerge/>
            <w:tcBorders>
              <w:left w:val="single" w:sz="4" w:space="0" w:color="auto"/>
              <w:right w:val="single" w:sz="4" w:space="0" w:color="auto"/>
            </w:tcBorders>
            <w:vAlign w:val="center"/>
            <w:hideMark/>
          </w:tcPr>
          <w:p w14:paraId="2517C296"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B90C09F" w14:textId="77777777" w:rsidR="00C73FAB" w:rsidRPr="005138D5" w:rsidRDefault="00C73FAB" w:rsidP="000819EC">
            <w:pPr>
              <w:spacing w:after="0" w:line="240" w:lineRule="auto"/>
              <w:rPr>
                <w:rFonts w:ascii="Century Gothic" w:eastAsia="Times New Roman" w:hAnsi="Century Gothic" w:cs="Calibri"/>
                <w:bCs/>
                <w:color w:val="000000"/>
                <w:sz w:val="24"/>
                <w:szCs w:val="24"/>
                <w:lang w:eastAsia="es-CO"/>
              </w:rPr>
            </w:pPr>
          </w:p>
        </w:tc>
      </w:tr>
      <w:tr w:rsidR="00C73FAB" w:rsidRPr="006D7424" w14:paraId="14B70092"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8F09C9F"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1B55628" w14:textId="77777777" w:rsidR="00C73FAB" w:rsidRPr="006D7424" w:rsidRDefault="00C73FAB" w:rsidP="000819EC">
            <w:pPr>
              <w:spacing w:after="0" w:line="240" w:lineRule="auto"/>
              <w:rPr>
                <w:rFonts w:ascii="Century Gothic" w:eastAsia="Times New Roman" w:hAnsi="Century Gothic" w:cs="Calibri"/>
                <w:b/>
                <w:bCs/>
                <w:color w:val="000000"/>
                <w:sz w:val="24"/>
                <w:szCs w:val="24"/>
                <w:lang w:eastAsia="es-CO"/>
              </w:rPr>
            </w:pPr>
          </w:p>
        </w:tc>
      </w:tr>
      <w:tr w:rsidR="00C73FAB" w:rsidRPr="006D7424" w14:paraId="76EFE247"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B9D91D1" w14:textId="77777777" w:rsidR="00C73FAB" w:rsidRPr="006D7424" w:rsidRDefault="00C73FAB"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73FAB" w:rsidRPr="006D7424" w14:paraId="4CEF4456"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C8B873" w14:textId="77777777" w:rsidR="00C73FAB" w:rsidRDefault="00C73FAB"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E58FAF5" w14:textId="79129CF4" w:rsidR="00C73FAB" w:rsidRDefault="00C73FAB" w:rsidP="000819EC">
            <w:pPr>
              <w:spacing w:after="0" w:line="240" w:lineRule="auto"/>
              <w:jc w:val="both"/>
              <w:rPr>
                <w:rFonts w:ascii="Century Gothic" w:eastAsia="Times New Roman" w:hAnsi="Century Gothic" w:cs="Calibri"/>
                <w:bCs/>
                <w:color w:val="000000"/>
                <w:sz w:val="24"/>
                <w:szCs w:val="24"/>
                <w:lang w:eastAsia="es-CO"/>
              </w:rPr>
            </w:pPr>
            <w:r w:rsidRPr="00C73FAB">
              <w:rPr>
                <w:rFonts w:ascii="Century Gothic" w:eastAsia="Times New Roman" w:hAnsi="Century Gothic" w:cs="Calibri"/>
                <w:bCs/>
                <w:color w:val="000000"/>
                <w:sz w:val="24"/>
                <w:szCs w:val="24"/>
                <w:lang w:eastAsia="es-CO"/>
              </w:rPr>
              <w:t>Conceptualiza la relación entre riesgo y rentabilidad en el mercado de renta variable. Aplica modelos de diversificación. Entiende las limitantes de la teoría moderna de portafolio.</w:t>
            </w:r>
          </w:p>
          <w:p w14:paraId="06A04121" w14:textId="77777777" w:rsidR="00C73FAB" w:rsidRPr="006D7424" w:rsidRDefault="00C73FAB" w:rsidP="000819EC">
            <w:pPr>
              <w:spacing w:after="0" w:line="240" w:lineRule="auto"/>
              <w:jc w:val="both"/>
              <w:rPr>
                <w:rFonts w:ascii="Century Gothic" w:eastAsia="Times New Roman" w:hAnsi="Century Gothic" w:cs="Calibri"/>
                <w:b/>
                <w:bCs/>
                <w:color w:val="000000"/>
                <w:sz w:val="24"/>
                <w:szCs w:val="24"/>
                <w:lang w:eastAsia="es-CO"/>
              </w:rPr>
            </w:pPr>
          </w:p>
        </w:tc>
      </w:tr>
      <w:tr w:rsidR="00C73FAB" w:rsidRPr="006D7424" w14:paraId="714F54FE"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1D7DAC" w14:textId="77777777" w:rsidR="00C73FAB" w:rsidRDefault="00C73FAB"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06AEE94" w14:textId="75AF807F" w:rsidR="00C73FAB" w:rsidRPr="00940ED5" w:rsidRDefault="00940ED5" w:rsidP="000819EC">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Después de una larga y dolorosa desaceleración de la actividad económica del país, el área de modelos económicos proyecta, basada en los datos recientes de las principales variables macroeconómicas, una fuerte recuperación de la economía nacional en todas las áreas de actividad.</w:t>
            </w:r>
          </w:p>
        </w:tc>
      </w:tr>
      <w:tr w:rsidR="00C73FAB" w:rsidRPr="006D7424" w14:paraId="1E1B3D3F"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C7B14" w14:textId="77777777" w:rsidR="00C73FAB" w:rsidRDefault="00C73FAB"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18A69D5" w14:textId="30A2730F" w:rsidR="00C73FAB" w:rsidRDefault="00940ED5" w:rsidP="000819EC">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Si a usted, como estratega junior de inversiones, se le pregunta con qué tipo de acciones recompondría el portafolio de renta variable de la empresa, ¿</w:t>
            </w:r>
            <w:r>
              <w:rPr>
                <w:rFonts w:ascii="Century Gothic" w:eastAsia="Times New Roman" w:hAnsi="Century Gothic" w:cs="Calibri"/>
                <w:bCs/>
                <w:color w:val="000000"/>
                <w:sz w:val="24"/>
                <w:szCs w:val="24"/>
                <w:lang w:eastAsia="es-CO"/>
              </w:rPr>
              <w:t>C</w:t>
            </w:r>
            <w:r w:rsidRPr="00940ED5">
              <w:rPr>
                <w:rFonts w:ascii="Century Gothic" w:eastAsia="Times New Roman" w:hAnsi="Century Gothic" w:cs="Calibri"/>
                <w:bCs/>
                <w:color w:val="000000"/>
                <w:sz w:val="24"/>
                <w:szCs w:val="24"/>
                <w:lang w:eastAsia="es-CO"/>
              </w:rPr>
              <w:t>uál opción acogería bajo el nuevo escenario?</w:t>
            </w:r>
          </w:p>
          <w:p w14:paraId="760AF9BA" w14:textId="77777777" w:rsidR="00C73FAB" w:rsidRPr="006D7424" w:rsidRDefault="00C73FAB" w:rsidP="000819EC">
            <w:pPr>
              <w:spacing w:after="0" w:line="240" w:lineRule="auto"/>
              <w:jc w:val="both"/>
              <w:rPr>
                <w:rFonts w:ascii="Century Gothic" w:eastAsia="Times New Roman" w:hAnsi="Century Gothic" w:cs="Calibri"/>
                <w:color w:val="000000"/>
                <w:sz w:val="24"/>
                <w:szCs w:val="24"/>
                <w:lang w:eastAsia="es-CO"/>
              </w:rPr>
            </w:pPr>
          </w:p>
        </w:tc>
      </w:tr>
      <w:tr w:rsidR="00C73FAB" w:rsidRPr="006D7424" w14:paraId="218454B0"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6096A4A" w14:textId="77777777" w:rsidR="00C73FAB" w:rsidRDefault="00C73FAB"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574059F" w14:textId="728880D5" w:rsidR="00940ED5" w:rsidRPr="00940ED5" w:rsidRDefault="00C73FAB" w:rsidP="00940ED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40ED5" w:rsidRPr="00940ED5">
              <w:rPr>
                <w:rFonts w:ascii="Century Gothic" w:eastAsia="Times New Roman" w:hAnsi="Century Gothic" w:cs="Calibri"/>
                <w:bCs/>
                <w:color w:val="000000"/>
                <w:sz w:val="24"/>
                <w:szCs w:val="24"/>
                <w:lang w:eastAsia="es-CO"/>
              </w:rPr>
              <w:t>a.</w:t>
            </w:r>
            <w:r w:rsidR="00940ED5">
              <w:rPr>
                <w:rFonts w:ascii="Century Gothic" w:eastAsia="Times New Roman" w:hAnsi="Century Gothic" w:cs="Calibri"/>
                <w:bCs/>
                <w:color w:val="000000"/>
                <w:sz w:val="24"/>
                <w:szCs w:val="24"/>
                <w:lang w:eastAsia="es-CO"/>
              </w:rPr>
              <w:t xml:space="preserve"> </w:t>
            </w:r>
            <w:r w:rsidR="00940ED5" w:rsidRPr="00940ED5">
              <w:rPr>
                <w:rFonts w:ascii="Century Gothic" w:eastAsia="Times New Roman" w:hAnsi="Century Gothic" w:cs="Calibri"/>
                <w:bCs/>
                <w:color w:val="000000"/>
                <w:sz w:val="24"/>
                <w:szCs w:val="24"/>
                <w:lang w:eastAsia="es-CO"/>
              </w:rPr>
              <w:t>Acciones con betas mayores a uno.</w:t>
            </w:r>
          </w:p>
          <w:p w14:paraId="0F088EB7" w14:textId="553A5088" w:rsidR="00940ED5" w:rsidRPr="00940ED5" w:rsidRDefault="00940ED5" w:rsidP="00940ED5">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940ED5">
              <w:rPr>
                <w:rFonts w:ascii="Century Gothic" w:eastAsia="Times New Roman" w:hAnsi="Century Gothic" w:cs="Calibri"/>
                <w:bCs/>
                <w:color w:val="000000"/>
                <w:sz w:val="24"/>
                <w:szCs w:val="24"/>
                <w:lang w:eastAsia="es-CO"/>
              </w:rPr>
              <w:t>Acciones con betas mayores a cero y menores a uno.</w:t>
            </w:r>
          </w:p>
          <w:p w14:paraId="5657AFD0" w14:textId="0FF3DCD5" w:rsidR="00940ED5" w:rsidRPr="00940ED5" w:rsidRDefault="00940ED5" w:rsidP="00940ED5">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940ED5">
              <w:rPr>
                <w:rFonts w:ascii="Century Gothic" w:eastAsia="Times New Roman" w:hAnsi="Century Gothic" w:cs="Calibri"/>
                <w:bCs/>
                <w:color w:val="000000"/>
                <w:sz w:val="24"/>
                <w:szCs w:val="24"/>
                <w:lang w:eastAsia="es-CO"/>
              </w:rPr>
              <w:t>Acciones con betas menores a cero.</w:t>
            </w:r>
          </w:p>
          <w:p w14:paraId="023F488B" w14:textId="507DE56A" w:rsidR="00C73FAB" w:rsidRPr="006D7424" w:rsidRDefault="00940ED5" w:rsidP="00940ED5">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940ED5">
              <w:rPr>
                <w:rFonts w:ascii="Century Gothic" w:eastAsia="Times New Roman" w:hAnsi="Century Gothic" w:cs="Calibri"/>
                <w:bCs/>
                <w:color w:val="000000"/>
                <w:sz w:val="24"/>
                <w:szCs w:val="24"/>
                <w:lang w:eastAsia="es-CO"/>
              </w:rPr>
              <w:t>Acciones con betas igual a uno.</w:t>
            </w:r>
          </w:p>
          <w:p w14:paraId="50CE9DB0" w14:textId="77777777" w:rsidR="00C73FAB" w:rsidRPr="006D7424" w:rsidRDefault="00C73FAB" w:rsidP="000819EC">
            <w:pPr>
              <w:spacing w:after="0" w:line="240" w:lineRule="auto"/>
              <w:jc w:val="both"/>
              <w:rPr>
                <w:rFonts w:ascii="Century Gothic" w:eastAsia="Times New Roman" w:hAnsi="Century Gothic" w:cs="Calibri"/>
                <w:bCs/>
                <w:color w:val="000000"/>
                <w:sz w:val="24"/>
                <w:szCs w:val="24"/>
                <w:lang w:eastAsia="es-CO"/>
              </w:rPr>
            </w:pPr>
          </w:p>
        </w:tc>
      </w:tr>
      <w:tr w:rsidR="00C73FAB" w:rsidRPr="006D7424" w14:paraId="78A23A48"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CB1B60E" w14:textId="77777777" w:rsidR="00C73FAB" w:rsidRPr="006D7424" w:rsidRDefault="00C73FAB" w:rsidP="000819EC">
            <w:pPr>
              <w:spacing w:after="0" w:line="240" w:lineRule="auto"/>
              <w:jc w:val="both"/>
              <w:rPr>
                <w:rFonts w:ascii="Century Gothic" w:eastAsia="Times New Roman" w:hAnsi="Century Gothic" w:cs="Calibri"/>
                <w:b/>
                <w:bCs/>
                <w:color w:val="000000"/>
                <w:sz w:val="24"/>
                <w:szCs w:val="24"/>
                <w:lang w:eastAsia="es-CO"/>
              </w:rPr>
            </w:pPr>
          </w:p>
        </w:tc>
      </w:tr>
      <w:tr w:rsidR="00C73FAB" w:rsidRPr="006D7424" w14:paraId="3D3D038C"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2A2DE76" w14:textId="77777777" w:rsidR="00C73FAB" w:rsidRPr="006D7424" w:rsidRDefault="00C73FAB" w:rsidP="000819EC">
            <w:pPr>
              <w:spacing w:after="0" w:line="240" w:lineRule="auto"/>
              <w:jc w:val="both"/>
              <w:rPr>
                <w:rFonts w:ascii="Century Gothic" w:eastAsia="Times New Roman" w:hAnsi="Century Gothic" w:cs="Calibri"/>
                <w:b/>
                <w:bCs/>
                <w:color w:val="000000"/>
                <w:sz w:val="24"/>
                <w:szCs w:val="24"/>
                <w:lang w:eastAsia="es-CO"/>
              </w:rPr>
            </w:pPr>
          </w:p>
        </w:tc>
      </w:tr>
      <w:tr w:rsidR="00C73FAB" w:rsidRPr="006D7424" w14:paraId="59F6AFF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8BDF1EB" w14:textId="77777777" w:rsidR="00C73FAB" w:rsidRPr="006D7424" w:rsidRDefault="00C73FAB"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0ED5" w:rsidRPr="006D7424" w14:paraId="3ABEAB5C"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C990A3" w14:textId="3FE54307" w:rsidR="00940ED5" w:rsidRPr="006D7424" w:rsidRDefault="00940ED5" w:rsidP="00940ED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b </w:t>
            </w:r>
            <w:r>
              <w:rPr>
                <w:rFonts w:ascii="Arial" w:hAnsi="Arial" w:cs="Arial"/>
                <w:sz w:val="24"/>
                <w:szCs w:val="24"/>
              </w:rPr>
              <w:t xml:space="preserve">Compraría acciones con betas mayores a cero y menores a uno. Porqué NO. Una acción </w:t>
            </w:r>
            <w:proofErr w:type="gramStart"/>
            <w:r>
              <w:rPr>
                <w:rFonts w:ascii="Arial" w:hAnsi="Arial" w:cs="Arial"/>
                <w:sz w:val="24"/>
                <w:szCs w:val="24"/>
              </w:rPr>
              <w:t xml:space="preserve">con,  </w:t>
            </w:r>
            <w:r>
              <w:rPr>
                <w:rFonts w:ascii="Arial" w:hAnsi="Arial" w:cs="Arial"/>
                <w:sz w:val="24"/>
                <w:szCs w:val="24"/>
                <w:lang w:val="el-GR"/>
              </w:rPr>
              <w:t>β</w:t>
            </w:r>
            <w:proofErr w:type="gramEnd"/>
            <w:r>
              <w:rPr>
                <w:rFonts w:ascii="Arial" w:hAnsi="Arial" w:cs="Arial"/>
                <w:sz w:val="24"/>
                <w:szCs w:val="24"/>
              </w:rPr>
              <w:t xml:space="preserve">&gt;0 y un β&lt;1, se considera una </w:t>
            </w:r>
            <w:r>
              <w:rPr>
                <w:rFonts w:ascii="Arial" w:hAnsi="Arial" w:cs="Arial"/>
                <w:b/>
                <w:bCs/>
                <w:sz w:val="24"/>
                <w:szCs w:val="24"/>
              </w:rPr>
              <w:t>Acción Defensiva</w:t>
            </w:r>
            <w:r>
              <w:rPr>
                <w:rFonts w:ascii="Arial" w:hAnsi="Arial" w:cs="Arial"/>
                <w:sz w:val="24"/>
                <w:szCs w:val="24"/>
              </w:rPr>
              <w:t xml:space="preserve">, si los rendimientos del mercado aumenta o disminuye, estos títulos aumentaran o disminuirán </w:t>
            </w:r>
            <w:r>
              <w:rPr>
                <w:rFonts w:ascii="Arial" w:hAnsi="Arial" w:cs="Arial"/>
                <w:b/>
                <w:bCs/>
                <w:sz w:val="24"/>
                <w:szCs w:val="24"/>
              </w:rPr>
              <w:t>menos</w:t>
            </w:r>
            <w:r>
              <w:rPr>
                <w:rFonts w:ascii="Arial" w:hAnsi="Arial" w:cs="Arial"/>
                <w:sz w:val="24"/>
                <w:szCs w:val="24"/>
              </w:rPr>
              <w:t xml:space="preserve"> que el mercado.</w:t>
            </w:r>
          </w:p>
        </w:tc>
      </w:tr>
      <w:tr w:rsidR="00940ED5" w:rsidRPr="006D7424" w14:paraId="60FA953C"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C0C2B6" w14:textId="59492986" w:rsidR="00940ED5" w:rsidRPr="006D7424" w:rsidRDefault="00940ED5" w:rsidP="00940ED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c. </w:t>
            </w:r>
            <w:r>
              <w:rPr>
                <w:rFonts w:ascii="Arial" w:hAnsi="Arial" w:cs="Arial"/>
                <w:sz w:val="24"/>
                <w:szCs w:val="24"/>
              </w:rPr>
              <w:t xml:space="preserve">Compraría acciones con betas menores a uno. Porqué NO.  Una acción </w:t>
            </w:r>
            <w:proofErr w:type="gramStart"/>
            <w:r>
              <w:rPr>
                <w:rFonts w:ascii="Arial" w:hAnsi="Arial" w:cs="Arial"/>
                <w:sz w:val="24"/>
                <w:szCs w:val="24"/>
              </w:rPr>
              <w:t>con,  β</w:t>
            </w:r>
            <w:proofErr w:type="gramEnd"/>
            <w:r>
              <w:rPr>
                <w:rFonts w:ascii="Arial" w:hAnsi="Arial" w:cs="Arial"/>
                <w:sz w:val="24"/>
                <w:szCs w:val="24"/>
              </w:rPr>
              <w:t>&lt;0,  los rendimientos del título se moverán en sentido contrario, pero con igual magnitud que el mercado.</w:t>
            </w:r>
          </w:p>
        </w:tc>
      </w:tr>
      <w:tr w:rsidR="00940ED5" w:rsidRPr="006D7424" w14:paraId="01B8402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3C05D4" w14:textId="66CAEC8B" w:rsidR="00940ED5" w:rsidRPr="006D7424" w:rsidRDefault="00940ED5" w:rsidP="00940ED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r>
              <w:rPr>
                <w:rFonts w:ascii="Century Gothic" w:eastAsia="Times New Roman" w:hAnsi="Century Gothic" w:cs="Calibri"/>
                <w:color w:val="000000" w:themeColor="text1"/>
                <w:sz w:val="24"/>
                <w:szCs w:val="24"/>
                <w:lang w:eastAsia="es-CO"/>
              </w:rPr>
              <w:t>es d</w:t>
            </w:r>
            <w:r>
              <w:rPr>
                <w:rFonts w:ascii="Arial" w:hAnsi="Arial" w:cs="Arial"/>
                <w:sz w:val="24"/>
                <w:szCs w:val="24"/>
              </w:rPr>
              <w:t xml:space="preserve">. Compraría acciones con betas igual a uno. Porqué NO.  </w:t>
            </w:r>
            <w:proofErr w:type="gramStart"/>
            <w:r>
              <w:rPr>
                <w:rFonts w:ascii="Arial" w:hAnsi="Arial" w:cs="Arial"/>
                <w:sz w:val="24"/>
                <w:szCs w:val="24"/>
              </w:rPr>
              <w:t>Si  β</w:t>
            </w:r>
            <w:proofErr w:type="gramEnd"/>
            <w:r>
              <w:rPr>
                <w:rFonts w:ascii="Arial" w:hAnsi="Arial" w:cs="Arial"/>
                <w:sz w:val="24"/>
                <w:szCs w:val="24"/>
              </w:rPr>
              <w:t xml:space="preserve">=1, </w:t>
            </w:r>
            <w:r>
              <w:rPr>
                <w:rFonts w:ascii="Arial" w:hAnsi="Arial" w:cs="Arial"/>
                <w:b/>
                <w:bCs/>
                <w:sz w:val="24"/>
                <w:szCs w:val="24"/>
              </w:rPr>
              <w:t>Acciones Neutras,</w:t>
            </w:r>
            <w:r>
              <w:rPr>
                <w:rFonts w:ascii="Arial" w:hAnsi="Arial" w:cs="Arial"/>
                <w:sz w:val="24"/>
                <w:szCs w:val="24"/>
              </w:rPr>
              <w:t xml:space="preserve"> los rendimientos del título se moverán en el mismo sentido y con igual magnitud que la cartera de mercado.</w:t>
            </w:r>
          </w:p>
        </w:tc>
      </w:tr>
      <w:tr w:rsidR="00940ED5" w:rsidRPr="006D7424" w14:paraId="33034FBD"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80E89D" w14:textId="77777777" w:rsidR="00940ED5" w:rsidRDefault="00940ED5" w:rsidP="00940ED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CAD8DB5" w14:textId="77777777" w:rsidR="00940ED5" w:rsidRPr="00940ED5" w:rsidRDefault="00940ED5" w:rsidP="00940ED5">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 xml:space="preserve">La clave es la a. </w:t>
            </w:r>
          </w:p>
          <w:p w14:paraId="69221F1C" w14:textId="77777777" w:rsidR="00940ED5" w:rsidRPr="00940ED5" w:rsidRDefault="00940ED5" w:rsidP="00940ED5">
            <w:pPr>
              <w:spacing w:after="0" w:line="240" w:lineRule="auto"/>
              <w:jc w:val="both"/>
              <w:rPr>
                <w:rFonts w:ascii="Century Gothic" w:eastAsia="Times New Roman" w:hAnsi="Century Gothic" w:cs="Calibri"/>
                <w:bCs/>
                <w:color w:val="000000"/>
                <w:sz w:val="24"/>
                <w:szCs w:val="24"/>
                <w:lang w:eastAsia="es-CO"/>
              </w:rPr>
            </w:pPr>
          </w:p>
          <w:p w14:paraId="30689279" w14:textId="212A50EF" w:rsidR="00940ED5" w:rsidRPr="00035A5A" w:rsidRDefault="00940ED5" w:rsidP="00940ED5">
            <w:pPr>
              <w:spacing w:after="0" w:line="240" w:lineRule="auto"/>
              <w:jc w:val="both"/>
              <w:rPr>
                <w:rFonts w:ascii="Century Gothic" w:eastAsia="Times New Roman" w:hAnsi="Century Gothic" w:cs="Calibri"/>
                <w:bCs/>
                <w:color w:val="000000"/>
                <w:sz w:val="24"/>
                <w:szCs w:val="24"/>
                <w:lang w:eastAsia="es-CO"/>
              </w:rPr>
            </w:pPr>
            <w:r w:rsidRPr="00940ED5">
              <w:rPr>
                <w:rFonts w:ascii="Century Gothic" w:eastAsia="Times New Roman" w:hAnsi="Century Gothic" w:cs="Calibri"/>
                <w:bCs/>
                <w:color w:val="000000"/>
                <w:sz w:val="24"/>
                <w:szCs w:val="24"/>
                <w:lang w:eastAsia="es-CO"/>
              </w:rPr>
              <w:t xml:space="preserve">PORQUE. Si β&gt;1, Acciones Agresivas, si </w:t>
            </w:r>
            <w:r w:rsidRPr="00940ED5">
              <w:rPr>
                <w:rFonts w:ascii="Century Gothic" w:eastAsia="Times New Roman" w:hAnsi="Century Gothic" w:cs="Calibri"/>
                <w:bCs/>
                <w:color w:val="000000"/>
                <w:sz w:val="24"/>
                <w:szCs w:val="24"/>
                <w:lang w:eastAsia="es-CO"/>
              </w:rPr>
              <w:t>los rendimientos del mercado aumentan</w:t>
            </w:r>
            <w:r w:rsidRPr="00940ED5">
              <w:rPr>
                <w:rFonts w:ascii="Century Gothic" w:eastAsia="Times New Roman" w:hAnsi="Century Gothic" w:cs="Calibri"/>
                <w:bCs/>
                <w:color w:val="000000"/>
                <w:sz w:val="24"/>
                <w:szCs w:val="24"/>
                <w:lang w:eastAsia="es-CO"/>
              </w:rPr>
              <w:t xml:space="preserve"> o disminuye, estos títulos </w:t>
            </w:r>
            <w:r w:rsidRPr="00940ED5">
              <w:rPr>
                <w:rFonts w:ascii="Century Gothic" w:eastAsia="Times New Roman" w:hAnsi="Century Gothic" w:cs="Calibri"/>
                <w:bCs/>
                <w:color w:val="000000"/>
                <w:sz w:val="24"/>
                <w:szCs w:val="24"/>
                <w:lang w:eastAsia="es-CO"/>
              </w:rPr>
              <w:t>aumentarán</w:t>
            </w:r>
            <w:r w:rsidRPr="00940ED5">
              <w:rPr>
                <w:rFonts w:ascii="Century Gothic" w:eastAsia="Times New Roman" w:hAnsi="Century Gothic" w:cs="Calibri"/>
                <w:bCs/>
                <w:color w:val="000000"/>
                <w:sz w:val="24"/>
                <w:szCs w:val="24"/>
                <w:lang w:eastAsia="es-CO"/>
              </w:rPr>
              <w:t xml:space="preserve"> o disminuirán más que la cartera de mercado. Dado que se </w:t>
            </w:r>
            <w:r w:rsidRPr="00940ED5">
              <w:rPr>
                <w:rFonts w:ascii="Century Gothic" w:eastAsia="Times New Roman" w:hAnsi="Century Gothic" w:cs="Calibri"/>
                <w:bCs/>
                <w:color w:val="000000"/>
                <w:sz w:val="24"/>
                <w:szCs w:val="24"/>
                <w:lang w:eastAsia="es-CO"/>
              </w:rPr>
              <w:lastRenderedPageBreak/>
              <w:t>proyecta una recuperación de la actividad económica, la cartera de mercado aumentara por lo que se prefieren este tipo de acciones.</w:t>
            </w:r>
          </w:p>
          <w:p w14:paraId="36C808B8" w14:textId="77777777" w:rsidR="00940ED5" w:rsidRPr="006D7424" w:rsidRDefault="00940ED5" w:rsidP="00940ED5">
            <w:pPr>
              <w:spacing w:after="0" w:line="240" w:lineRule="auto"/>
              <w:jc w:val="both"/>
              <w:rPr>
                <w:rFonts w:ascii="Century Gothic" w:eastAsia="Times New Roman" w:hAnsi="Century Gothic" w:cs="Calibri"/>
                <w:b/>
                <w:bCs/>
                <w:color w:val="000000"/>
                <w:sz w:val="24"/>
                <w:szCs w:val="24"/>
                <w:lang w:eastAsia="es-CO"/>
              </w:rPr>
            </w:pPr>
          </w:p>
        </w:tc>
      </w:tr>
      <w:tr w:rsidR="00940ED5" w:rsidRPr="006D7424" w14:paraId="3D075437"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16D7C9" w14:textId="59C95954" w:rsidR="00940ED5" w:rsidRDefault="00940ED5" w:rsidP="00940ED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1C74DDC9" w14:textId="77777777" w:rsidR="00940ED5" w:rsidRDefault="00940ED5" w:rsidP="00940ED5">
            <w:pPr>
              <w:spacing w:after="0" w:line="240" w:lineRule="auto"/>
              <w:jc w:val="both"/>
              <w:rPr>
                <w:rFonts w:ascii="Century Gothic" w:eastAsia="Times New Roman" w:hAnsi="Century Gothic" w:cs="Calibri"/>
                <w:color w:val="000000"/>
                <w:sz w:val="24"/>
                <w:szCs w:val="24"/>
                <w:lang w:eastAsia="es-CO"/>
              </w:rPr>
            </w:pPr>
          </w:p>
          <w:p w14:paraId="0460F07F" w14:textId="4A6D1B92" w:rsidR="00940ED5" w:rsidRPr="00940ED5" w:rsidRDefault="00940ED5" w:rsidP="00940ED5">
            <w:pPr>
              <w:spacing w:after="0" w:line="240" w:lineRule="auto"/>
              <w:jc w:val="both"/>
              <w:rPr>
                <w:rFonts w:ascii="Century Gothic" w:eastAsia="Times New Roman" w:hAnsi="Century Gothic" w:cs="Calibri"/>
                <w:color w:val="000000" w:themeColor="text1"/>
                <w:kern w:val="24"/>
              </w:rPr>
            </w:pPr>
            <m:oMathPara>
              <m:oMath>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σ</m:t>
                    </m:r>
                  </m:e>
                  <m:sub>
                    <m:r>
                      <w:rPr>
                        <w:rFonts w:ascii="Cambria Math" w:hAnsi="Cambria Math"/>
                        <w:color w:val="000000" w:themeColor="text1"/>
                        <w:kern w:val="24"/>
                      </w:rPr>
                      <m:t>p</m:t>
                    </m:r>
                  </m:sub>
                  <m:sup>
                    <m:r>
                      <w:rPr>
                        <w:rFonts w:ascii="Cambria Math" w:hAnsi="Cambria Math"/>
                        <w:color w:val="000000" w:themeColor="text1"/>
                        <w:kern w:val="24"/>
                      </w:rPr>
                      <m:t>2</m:t>
                    </m:r>
                  </m:sup>
                </m:sSubSup>
                <m:r>
                  <w:rPr>
                    <w:rFonts w:ascii="Cambria Math" w:hAnsi="Cambria Math"/>
                    <w:color w:val="000000" w:themeColor="text1"/>
                    <w:kern w:val="24"/>
                  </w:rPr>
                  <m:t>=</m:t>
                </m:r>
                <m:sSup>
                  <m:sSupPr>
                    <m:ctrlPr>
                      <w:rPr>
                        <w:rFonts w:ascii="Cambria Math" w:hAnsi="Cambria Math" w:cs="Times New Roman"/>
                        <w:i/>
                        <w:iCs/>
                        <w:color w:val="000000" w:themeColor="text1"/>
                        <w:kern w:val="24"/>
                        <w:sz w:val="24"/>
                        <w:szCs w:val="24"/>
                      </w:rPr>
                    </m:ctrlPr>
                  </m:sSupPr>
                  <m:e>
                    <m:r>
                      <w:rPr>
                        <w:rFonts w:ascii="Cambria Math" w:hAnsi="Cambria Math"/>
                        <w:color w:val="000000" w:themeColor="text1"/>
                        <w:kern w:val="24"/>
                      </w:rPr>
                      <m:t>0.50</m:t>
                    </m:r>
                  </m:e>
                  <m:sup>
                    <m:r>
                      <w:rPr>
                        <w:rFonts w:ascii="Cambria Math" w:hAnsi="Cambria Math"/>
                        <w:color w:val="000000" w:themeColor="text1"/>
                        <w:kern w:val="24"/>
                      </w:rPr>
                      <m:t>2</m:t>
                    </m:r>
                  </m:sup>
                </m:sSup>
                <m:r>
                  <w:rPr>
                    <w:rFonts w:ascii="Cambria Math" w:eastAsia="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0.171</m:t>
                    </m:r>
                  </m:e>
                  <m:sub/>
                  <m:sup>
                    <m:r>
                      <w:rPr>
                        <w:rFonts w:ascii="Cambria Math" w:hAnsi="Cambria Math"/>
                        <w:color w:val="000000" w:themeColor="text1"/>
                        <w:kern w:val="24"/>
                      </w:rPr>
                      <m:t>2</m:t>
                    </m:r>
                  </m:sup>
                </m:sSubSup>
                <m:r>
                  <w:rPr>
                    <w:rFonts w:ascii="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0.50</m:t>
                    </m:r>
                  </m:e>
                  <m:sub/>
                  <m:sup>
                    <m:r>
                      <w:rPr>
                        <w:rFonts w:ascii="Cambria Math" w:hAnsi="Cambria Math"/>
                        <w:color w:val="000000" w:themeColor="text1"/>
                        <w:kern w:val="24"/>
                      </w:rPr>
                      <m:t>2</m:t>
                    </m:r>
                  </m:sup>
                </m:sSubSup>
                <m:r>
                  <w:rPr>
                    <w:rFonts w:ascii="Cambria Math" w:eastAsia="Cambria Math" w:hAnsi="Cambria Math"/>
                    <w:color w:val="000000" w:themeColor="text1"/>
                    <w:kern w:val="24"/>
                  </w:rPr>
                  <m:t>×</m:t>
                </m:r>
                <m:sSubSup>
                  <m:sSubSupPr>
                    <m:ctrlPr>
                      <w:rPr>
                        <w:rFonts w:ascii="Cambria Math" w:hAnsi="Cambria Math" w:cs="Times New Roman"/>
                        <w:i/>
                        <w:iCs/>
                        <w:color w:val="000000" w:themeColor="text1"/>
                        <w:kern w:val="24"/>
                        <w:sz w:val="24"/>
                        <w:szCs w:val="24"/>
                      </w:rPr>
                    </m:ctrlPr>
                  </m:sSubSupPr>
                  <m:e>
                    <m:r>
                      <w:rPr>
                        <w:rFonts w:ascii="Cambria Math" w:hAnsi="Cambria Math"/>
                        <w:color w:val="000000" w:themeColor="text1"/>
                        <w:kern w:val="24"/>
                      </w:rPr>
                      <m:t>0.208</m:t>
                    </m:r>
                  </m:e>
                  <m:sub/>
                  <m:sup>
                    <m:r>
                      <w:rPr>
                        <w:rFonts w:ascii="Cambria Math" w:hAnsi="Cambria Math"/>
                        <w:color w:val="000000" w:themeColor="text1"/>
                        <w:kern w:val="24"/>
                      </w:rPr>
                      <m:t>2</m:t>
                    </m:r>
                  </m:sup>
                </m:sSubSup>
                <m:r>
                  <w:rPr>
                    <w:rFonts w:ascii="Cambria Math" w:hAnsi="Cambria Math"/>
                    <w:color w:val="000000" w:themeColor="text1"/>
                    <w:kern w:val="24"/>
                  </w:rPr>
                  <m:t>+2</m:t>
                </m:r>
                <m:r>
                  <w:rPr>
                    <w:rFonts w:ascii="Cambria Math" w:eastAsia="Cambria Math" w:hAnsi="Cambria Math"/>
                    <w:color w:val="000000" w:themeColor="text1"/>
                    <w:kern w:val="24"/>
                  </w:rPr>
                  <m:t>×0.50×0.50×0.30×0.171×0.208</m:t>
                </m:r>
              </m:oMath>
            </m:oMathPara>
          </w:p>
          <w:p w14:paraId="56C788AE" w14:textId="77777777" w:rsidR="00940ED5" w:rsidRDefault="00940ED5" w:rsidP="00940ED5">
            <w:pPr>
              <w:spacing w:after="0" w:line="240" w:lineRule="auto"/>
              <w:jc w:val="both"/>
              <w:rPr>
                <w:rFonts w:ascii="Century Gothic" w:eastAsia="Times New Roman" w:hAnsi="Century Gothic" w:cs="Calibri"/>
                <w:color w:val="000000"/>
                <w:sz w:val="24"/>
                <w:szCs w:val="24"/>
                <w:lang w:eastAsia="es-CO"/>
              </w:rPr>
            </w:pPr>
          </w:p>
          <w:p w14:paraId="15F6EDA3" w14:textId="77777777" w:rsidR="00940ED5" w:rsidRPr="006D7424" w:rsidRDefault="00940ED5" w:rsidP="00940ED5">
            <w:pPr>
              <w:spacing w:after="0" w:line="240" w:lineRule="auto"/>
              <w:jc w:val="both"/>
              <w:rPr>
                <w:rFonts w:ascii="Century Gothic" w:eastAsia="Times New Roman" w:hAnsi="Century Gothic" w:cs="Calibri"/>
                <w:b/>
                <w:bCs/>
                <w:color w:val="000000"/>
                <w:sz w:val="24"/>
                <w:szCs w:val="24"/>
                <w:lang w:eastAsia="es-CO"/>
              </w:rPr>
            </w:pPr>
          </w:p>
        </w:tc>
      </w:tr>
    </w:tbl>
    <w:p w14:paraId="410C137E" w14:textId="1D7D95D5"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D8067D" w:rsidRPr="006D7424" w14:paraId="16CA1D3A"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3732D0B" w14:textId="77777777" w:rsidR="00D8067D" w:rsidRPr="006D7424" w:rsidRDefault="00D8067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5B7A1B9E" wp14:editId="76826046">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493D7C9"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8067D" w:rsidRPr="006D7424" w14:paraId="4F55326E"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2D0006D" w14:textId="77777777" w:rsidR="00D8067D" w:rsidRPr="006D7424" w:rsidRDefault="00D8067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0AD44F0" w14:textId="77777777" w:rsidR="00D8067D" w:rsidRPr="006D7424" w:rsidRDefault="00D8067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23AA83D" w14:textId="64F45410" w:rsidR="00D8067D" w:rsidRPr="006D7424" w:rsidRDefault="00D8067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D8067D" w:rsidRPr="006D7424" w14:paraId="34BB168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27C92FC" w14:textId="77777777" w:rsidR="00D8067D" w:rsidRPr="006D7424" w:rsidRDefault="00D8067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01F8C09"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54C21D7" w14:textId="77777777" w:rsidR="00D8067D" w:rsidRPr="006D7424" w:rsidRDefault="00D8067D" w:rsidP="000819EC">
            <w:pPr>
              <w:spacing w:after="0" w:line="240" w:lineRule="auto"/>
              <w:rPr>
                <w:rFonts w:ascii="Century Gothic" w:eastAsia="Times New Roman" w:hAnsi="Century Gothic" w:cs="Calibri"/>
                <w:b/>
                <w:bCs/>
                <w:color w:val="1A0A94"/>
                <w:sz w:val="24"/>
                <w:szCs w:val="24"/>
                <w:lang w:eastAsia="es-CO"/>
              </w:rPr>
            </w:pPr>
          </w:p>
        </w:tc>
      </w:tr>
      <w:tr w:rsidR="00D8067D" w:rsidRPr="006D7424" w14:paraId="14C3D88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85B7E87" w14:textId="77777777" w:rsidR="00D8067D" w:rsidRPr="006D7424" w:rsidRDefault="00D8067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911B9D7"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8133ACE" w14:textId="77777777" w:rsidR="00D8067D" w:rsidRPr="006D7424" w:rsidRDefault="00D8067D" w:rsidP="000819EC">
            <w:pPr>
              <w:spacing w:after="0" w:line="240" w:lineRule="auto"/>
              <w:rPr>
                <w:rFonts w:ascii="Century Gothic" w:eastAsia="Times New Roman" w:hAnsi="Century Gothic" w:cs="Calibri"/>
                <w:b/>
                <w:bCs/>
                <w:color w:val="1A0A94"/>
                <w:sz w:val="24"/>
                <w:szCs w:val="24"/>
                <w:lang w:eastAsia="es-CO"/>
              </w:rPr>
            </w:pPr>
          </w:p>
        </w:tc>
      </w:tr>
      <w:tr w:rsidR="00D8067D" w:rsidRPr="006D7424" w14:paraId="3F144E7E"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56E898" w14:textId="77777777" w:rsidR="00D8067D" w:rsidRPr="006D7424" w:rsidRDefault="00D8067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925ED7A" w14:textId="77777777" w:rsidR="00D8067D" w:rsidRPr="006D7424" w:rsidRDefault="00D8067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8067D" w:rsidRPr="006D7424" w14:paraId="4FC4A99B"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140447" w14:textId="77777777" w:rsidR="00D8067D" w:rsidRPr="006D7424" w:rsidRDefault="00D8067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5FF4DCBA"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r>
      <w:tr w:rsidR="00D8067D" w:rsidRPr="006D7424" w14:paraId="007B0A03"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6AB7793" w14:textId="5FBDA686"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Juego de Bolsa</w:t>
            </w:r>
          </w:p>
        </w:tc>
        <w:tc>
          <w:tcPr>
            <w:tcW w:w="2164" w:type="pct"/>
            <w:tcBorders>
              <w:top w:val="single" w:sz="4" w:space="0" w:color="auto"/>
              <w:left w:val="nil"/>
              <w:bottom w:val="single" w:sz="4" w:space="0" w:color="auto"/>
              <w:right w:val="single" w:sz="4" w:space="0" w:color="auto"/>
            </w:tcBorders>
            <w:shd w:val="clear" w:color="auto" w:fill="auto"/>
          </w:tcPr>
          <w:p w14:paraId="3B171B31" w14:textId="77777777" w:rsidR="00D8067D" w:rsidRPr="006D7424" w:rsidRDefault="00D8067D" w:rsidP="000819EC">
            <w:pPr>
              <w:spacing w:after="0" w:line="240" w:lineRule="auto"/>
              <w:rPr>
                <w:rFonts w:ascii="Century Gothic" w:eastAsia="Times New Roman" w:hAnsi="Century Gothic" w:cs="Calibri"/>
                <w:color w:val="000000"/>
                <w:sz w:val="24"/>
                <w:szCs w:val="24"/>
                <w:lang w:eastAsia="es-CO"/>
              </w:rPr>
            </w:pPr>
          </w:p>
        </w:tc>
      </w:tr>
      <w:tr w:rsidR="00D8067D" w:rsidRPr="006D7424" w14:paraId="448393A7" w14:textId="77777777" w:rsidTr="000819EC">
        <w:trPr>
          <w:trHeight w:val="827"/>
        </w:trPr>
        <w:tc>
          <w:tcPr>
            <w:tcW w:w="2836" w:type="pct"/>
            <w:gridSpan w:val="2"/>
            <w:vMerge/>
            <w:tcBorders>
              <w:left w:val="single" w:sz="4" w:space="0" w:color="auto"/>
              <w:right w:val="single" w:sz="4" w:space="0" w:color="auto"/>
            </w:tcBorders>
            <w:vAlign w:val="center"/>
            <w:hideMark/>
          </w:tcPr>
          <w:p w14:paraId="0B3BB516"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C9ED5FA" w14:textId="77777777" w:rsidR="00D8067D" w:rsidRPr="005138D5" w:rsidRDefault="00D8067D" w:rsidP="000819EC">
            <w:pPr>
              <w:spacing w:after="0" w:line="240" w:lineRule="auto"/>
              <w:rPr>
                <w:rFonts w:ascii="Century Gothic" w:eastAsia="Times New Roman" w:hAnsi="Century Gothic" w:cs="Calibri"/>
                <w:bCs/>
                <w:color w:val="000000"/>
                <w:sz w:val="24"/>
                <w:szCs w:val="24"/>
                <w:lang w:eastAsia="es-CO"/>
              </w:rPr>
            </w:pPr>
          </w:p>
        </w:tc>
      </w:tr>
      <w:tr w:rsidR="00D8067D" w:rsidRPr="006D7424" w14:paraId="00F1D2C3"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06C435DD"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0532652" w14:textId="77777777" w:rsidR="00D8067D" w:rsidRPr="006D7424" w:rsidRDefault="00D8067D" w:rsidP="000819EC">
            <w:pPr>
              <w:spacing w:after="0" w:line="240" w:lineRule="auto"/>
              <w:rPr>
                <w:rFonts w:ascii="Century Gothic" w:eastAsia="Times New Roman" w:hAnsi="Century Gothic" w:cs="Calibri"/>
                <w:b/>
                <w:bCs/>
                <w:color w:val="000000"/>
                <w:sz w:val="24"/>
                <w:szCs w:val="24"/>
                <w:lang w:eastAsia="es-CO"/>
              </w:rPr>
            </w:pPr>
          </w:p>
        </w:tc>
      </w:tr>
      <w:tr w:rsidR="00D8067D" w:rsidRPr="006D7424" w14:paraId="25FBB65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82F3471" w14:textId="77777777" w:rsidR="00D8067D" w:rsidRPr="006D7424" w:rsidRDefault="00D8067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8067D" w:rsidRPr="006D7424" w14:paraId="0FA2205C"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8EB3AB" w14:textId="77777777" w:rsidR="00D8067D" w:rsidRDefault="00D8067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18F8A54" w14:textId="40FBAE86" w:rsidR="00D8067D" w:rsidRDefault="00D8067D" w:rsidP="000819EC">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Utiliza Bloomberg.</w:t>
            </w:r>
          </w:p>
          <w:p w14:paraId="6ABA7EDF" w14:textId="77777777" w:rsidR="00D8067D" w:rsidRPr="006D7424" w:rsidRDefault="00D8067D" w:rsidP="000819EC">
            <w:pPr>
              <w:spacing w:after="0" w:line="240" w:lineRule="auto"/>
              <w:jc w:val="both"/>
              <w:rPr>
                <w:rFonts w:ascii="Century Gothic" w:eastAsia="Times New Roman" w:hAnsi="Century Gothic" w:cs="Calibri"/>
                <w:b/>
                <w:bCs/>
                <w:color w:val="000000"/>
                <w:sz w:val="24"/>
                <w:szCs w:val="24"/>
                <w:lang w:eastAsia="es-CO"/>
              </w:rPr>
            </w:pPr>
          </w:p>
        </w:tc>
      </w:tr>
      <w:tr w:rsidR="00D8067D" w:rsidRPr="006D7424" w14:paraId="190DAC0E"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C019C0" w14:textId="77777777" w:rsidR="00D8067D" w:rsidRDefault="00D8067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9A8BAA9" w14:textId="2A34A521" w:rsidR="00D8067D" w:rsidRPr="00D8067D" w:rsidRDefault="00D8067D" w:rsidP="004C4D3B">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 xml:space="preserve">Como </w:t>
            </w:r>
            <w:r w:rsidRPr="004C4D3B">
              <w:rPr>
                <w:rFonts w:ascii="Century Gothic" w:eastAsia="Times New Roman" w:hAnsi="Century Gothic" w:cs="Calibri"/>
                <w:bCs/>
                <w:i/>
                <w:color w:val="000000"/>
                <w:sz w:val="24"/>
                <w:szCs w:val="24"/>
                <w:lang w:eastAsia="es-CO"/>
              </w:rPr>
              <w:t>corredor</w:t>
            </w:r>
            <w:r w:rsidRPr="00D8067D">
              <w:rPr>
                <w:rFonts w:ascii="Century Gothic" w:eastAsia="Times New Roman" w:hAnsi="Century Gothic" w:cs="Calibri"/>
                <w:bCs/>
                <w:color w:val="000000"/>
                <w:sz w:val="24"/>
                <w:szCs w:val="24"/>
                <w:lang w:eastAsia="es-CO"/>
              </w:rPr>
              <w:t xml:space="preserve"> de títulos valores de renta variable, una de las actividades más importantes que usted hace antes de que den inicio las negociaciones en el mercado de valores colombiano, es entrar a su estación de Bloomberg y ver cómo están los índices bursátiles de los principales mercados europeos y asiáticos.</w:t>
            </w:r>
          </w:p>
        </w:tc>
      </w:tr>
      <w:tr w:rsidR="00D8067D" w:rsidRPr="006D7424" w14:paraId="21273439"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8E5394" w14:textId="77777777" w:rsidR="00D8067D" w:rsidRDefault="00D8067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B291AF9" w14:textId="3A258888" w:rsidR="00D8067D" w:rsidRDefault="00D8067D" w:rsidP="000819EC">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Para lo cual usted, como corredor, necesitaría digitar el siguiente nemotécnico.</w:t>
            </w:r>
          </w:p>
          <w:p w14:paraId="32FCA3DD" w14:textId="77777777" w:rsidR="00D8067D" w:rsidRPr="006D7424" w:rsidRDefault="00D8067D" w:rsidP="000819EC">
            <w:pPr>
              <w:spacing w:after="0" w:line="240" w:lineRule="auto"/>
              <w:jc w:val="both"/>
              <w:rPr>
                <w:rFonts w:ascii="Century Gothic" w:eastAsia="Times New Roman" w:hAnsi="Century Gothic" w:cs="Calibri"/>
                <w:color w:val="000000"/>
                <w:sz w:val="24"/>
                <w:szCs w:val="24"/>
                <w:lang w:eastAsia="es-CO"/>
              </w:rPr>
            </w:pPr>
          </w:p>
        </w:tc>
      </w:tr>
      <w:tr w:rsidR="00D8067D" w:rsidRPr="006D7424" w14:paraId="2C03BCC9"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80B2780" w14:textId="4BC1998E" w:rsidR="00D8067D" w:rsidRDefault="00D8067D"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D2CB320" w14:textId="77777777" w:rsidR="004C4D3B" w:rsidRDefault="004C4D3B" w:rsidP="000819EC">
            <w:pPr>
              <w:spacing w:after="0" w:line="240" w:lineRule="auto"/>
              <w:jc w:val="both"/>
              <w:rPr>
                <w:rFonts w:ascii="Century Gothic" w:eastAsia="Times New Roman" w:hAnsi="Century Gothic" w:cs="Calibri"/>
                <w:b/>
                <w:bCs/>
                <w:color w:val="000000"/>
                <w:sz w:val="24"/>
                <w:szCs w:val="24"/>
                <w:lang w:eastAsia="es-CO"/>
              </w:rPr>
            </w:pPr>
          </w:p>
          <w:p w14:paraId="2C849925" w14:textId="3C548B6F" w:rsidR="00D8067D" w:rsidRPr="00D8067D" w:rsidRDefault="00D8067D" w:rsidP="00D8067D">
            <w:pPr>
              <w:spacing w:after="0" w:line="240" w:lineRule="auto"/>
              <w:jc w:val="both"/>
              <w:rPr>
                <w:rFonts w:ascii="Century Gothic" w:eastAsia="Times New Roman" w:hAnsi="Century Gothic" w:cs="Calibri"/>
                <w:bCs/>
                <w:color w:val="000000"/>
                <w:sz w:val="24"/>
                <w:szCs w:val="24"/>
                <w:lang w:val="en-US" w:eastAsia="es-CO"/>
              </w:rPr>
            </w:pPr>
            <w:bookmarkStart w:id="0" w:name="_GoBack"/>
            <w:r w:rsidRPr="00D8067D">
              <w:rPr>
                <w:rFonts w:ascii="Century Gothic" w:eastAsia="Times New Roman" w:hAnsi="Century Gothic" w:cs="Calibri"/>
                <w:bCs/>
                <w:color w:val="000000"/>
                <w:sz w:val="24"/>
                <w:szCs w:val="24"/>
                <w:lang w:val="en-US" w:eastAsia="es-CO"/>
              </w:rPr>
              <w:t>a.</w:t>
            </w:r>
            <w:r w:rsidRPr="00D8067D">
              <w:rPr>
                <w:rFonts w:ascii="Century Gothic" w:eastAsia="Times New Roman" w:hAnsi="Century Gothic" w:cs="Calibri"/>
                <w:bCs/>
                <w:color w:val="000000"/>
                <w:sz w:val="24"/>
                <w:szCs w:val="24"/>
                <w:lang w:val="en-US" w:eastAsia="es-CO"/>
              </w:rPr>
              <w:t xml:space="preserve"> </w:t>
            </w:r>
            <w:r w:rsidRPr="00D8067D">
              <w:rPr>
                <w:rFonts w:ascii="Century Gothic" w:eastAsia="Times New Roman" w:hAnsi="Century Gothic" w:cs="Calibri"/>
                <w:bCs/>
                <w:color w:val="000000"/>
                <w:sz w:val="24"/>
                <w:szCs w:val="24"/>
                <w:lang w:val="en-US" w:eastAsia="es-CO"/>
              </w:rPr>
              <w:t>TOP.</w:t>
            </w:r>
          </w:p>
          <w:p w14:paraId="75F3F568" w14:textId="506B4BDF" w:rsidR="00D8067D" w:rsidRPr="00D8067D" w:rsidRDefault="00D8067D" w:rsidP="00D8067D">
            <w:pPr>
              <w:spacing w:after="0" w:line="240" w:lineRule="auto"/>
              <w:jc w:val="both"/>
              <w:rPr>
                <w:rFonts w:ascii="Century Gothic" w:eastAsia="Times New Roman" w:hAnsi="Century Gothic" w:cs="Calibri"/>
                <w:bCs/>
                <w:color w:val="000000"/>
                <w:sz w:val="24"/>
                <w:szCs w:val="24"/>
                <w:lang w:val="en-US" w:eastAsia="es-CO"/>
              </w:rPr>
            </w:pPr>
            <w:r w:rsidRPr="00D8067D">
              <w:rPr>
                <w:rFonts w:ascii="Century Gothic" w:eastAsia="Times New Roman" w:hAnsi="Century Gothic" w:cs="Calibri"/>
                <w:bCs/>
                <w:color w:val="000000"/>
                <w:sz w:val="24"/>
                <w:szCs w:val="24"/>
                <w:lang w:val="en-US" w:eastAsia="es-CO"/>
              </w:rPr>
              <w:t>b.</w:t>
            </w:r>
            <w:r>
              <w:rPr>
                <w:rFonts w:ascii="Century Gothic" w:eastAsia="Times New Roman" w:hAnsi="Century Gothic" w:cs="Calibri"/>
                <w:bCs/>
                <w:color w:val="000000"/>
                <w:sz w:val="24"/>
                <w:szCs w:val="24"/>
                <w:lang w:val="en-US" w:eastAsia="es-CO"/>
              </w:rPr>
              <w:t xml:space="preserve"> </w:t>
            </w:r>
            <w:r w:rsidRPr="00D8067D">
              <w:rPr>
                <w:rFonts w:ascii="Century Gothic" w:eastAsia="Times New Roman" w:hAnsi="Century Gothic" w:cs="Calibri"/>
                <w:bCs/>
                <w:color w:val="000000"/>
                <w:sz w:val="24"/>
                <w:szCs w:val="24"/>
                <w:lang w:val="en-US" w:eastAsia="es-CO"/>
              </w:rPr>
              <w:t>F2 GOVT.</w:t>
            </w:r>
          </w:p>
          <w:p w14:paraId="2B1A963C" w14:textId="2BB09157" w:rsidR="00D8067D" w:rsidRPr="00D8067D" w:rsidRDefault="00D8067D" w:rsidP="00D8067D">
            <w:pPr>
              <w:spacing w:after="0" w:line="240" w:lineRule="auto"/>
              <w:jc w:val="both"/>
              <w:rPr>
                <w:rFonts w:ascii="Century Gothic" w:eastAsia="Times New Roman" w:hAnsi="Century Gothic" w:cs="Calibri"/>
                <w:bCs/>
                <w:color w:val="000000"/>
                <w:sz w:val="24"/>
                <w:szCs w:val="24"/>
                <w:lang w:val="en-US" w:eastAsia="es-CO"/>
              </w:rPr>
            </w:pPr>
            <w:r w:rsidRPr="00D8067D">
              <w:rPr>
                <w:rFonts w:ascii="Century Gothic" w:eastAsia="Times New Roman" w:hAnsi="Century Gothic" w:cs="Calibri"/>
                <w:bCs/>
                <w:color w:val="000000"/>
                <w:sz w:val="24"/>
                <w:szCs w:val="24"/>
                <w:lang w:val="en-US" w:eastAsia="es-CO"/>
              </w:rPr>
              <w:t>c.</w:t>
            </w:r>
            <w:r>
              <w:rPr>
                <w:rFonts w:ascii="Century Gothic" w:eastAsia="Times New Roman" w:hAnsi="Century Gothic" w:cs="Calibri"/>
                <w:bCs/>
                <w:color w:val="000000"/>
                <w:sz w:val="24"/>
                <w:szCs w:val="24"/>
                <w:lang w:val="en-US" w:eastAsia="es-CO"/>
              </w:rPr>
              <w:t xml:space="preserve"> </w:t>
            </w:r>
            <w:r w:rsidRPr="00D8067D">
              <w:rPr>
                <w:rFonts w:ascii="Century Gothic" w:eastAsia="Times New Roman" w:hAnsi="Century Gothic" w:cs="Calibri"/>
                <w:bCs/>
                <w:color w:val="000000"/>
                <w:sz w:val="24"/>
                <w:szCs w:val="24"/>
                <w:lang w:val="en-US" w:eastAsia="es-CO"/>
              </w:rPr>
              <w:t>WEI.</w:t>
            </w:r>
          </w:p>
          <w:p w14:paraId="5EF74D90" w14:textId="7D9F8BC7" w:rsidR="00D8067D" w:rsidRPr="006D7424" w:rsidRDefault="00D8067D" w:rsidP="00D8067D">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D8067D">
              <w:rPr>
                <w:rFonts w:ascii="Century Gothic" w:eastAsia="Times New Roman" w:hAnsi="Century Gothic" w:cs="Calibri"/>
                <w:bCs/>
                <w:color w:val="000000"/>
                <w:sz w:val="24"/>
                <w:szCs w:val="24"/>
                <w:lang w:eastAsia="es-CO"/>
              </w:rPr>
              <w:t>ECO.</w:t>
            </w:r>
          </w:p>
          <w:bookmarkEnd w:id="0"/>
          <w:p w14:paraId="50677516" w14:textId="77777777" w:rsidR="00D8067D" w:rsidRPr="006D7424" w:rsidRDefault="00D8067D" w:rsidP="000819EC">
            <w:pPr>
              <w:spacing w:after="0" w:line="240" w:lineRule="auto"/>
              <w:jc w:val="both"/>
              <w:rPr>
                <w:rFonts w:ascii="Century Gothic" w:eastAsia="Times New Roman" w:hAnsi="Century Gothic" w:cs="Calibri"/>
                <w:bCs/>
                <w:color w:val="000000"/>
                <w:sz w:val="24"/>
                <w:szCs w:val="24"/>
                <w:lang w:eastAsia="es-CO"/>
              </w:rPr>
            </w:pPr>
          </w:p>
        </w:tc>
      </w:tr>
      <w:tr w:rsidR="00D8067D" w:rsidRPr="006D7424" w14:paraId="6F5FFD13"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66E4529" w14:textId="77777777" w:rsidR="00D8067D" w:rsidRPr="006D7424" w:rsidRDefault="00D8067D" w:rsidP="000819EC">
            <w:pPr>
              <w:spacing w:after="0" w:line="240" w:lineRule="auto"/>
              <w:jc w:val="both"/>
              <w:rPr>
                <w:rFonts w:ascii="Century Gothic" w:eastAsia="Times New Roman" w:hAnsi="Century Gothic" w:cs="Calibri"/>
                <w:b/>
                <w:bCs/>
                <w:color w:val="000000"/>
                <w:sz w:val="24"/>
                <w:szCs w:val="24"/>
                <w:lang w:eastAsia="es-CO"/>
              </w:rPr>
            </w:pPr>
          </w:p>
        </w:tc>
      </w:tr>
      <w:tr w:rsidR="00D8067D" w:rsidRPr="006D7424" w14:paraId="5AA5B4C8"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07CB12C" w14:textId="77777777" w:rsidR="00D8067D" w:rsidRPr="006D7424" w:rsidRDefault="00D8067D" w:rsidP="000819EC">
            <w:pPr>
              <w:spacing w:after="0" w:line="240" w:lineRule="auto"/>
              <w:jc w:val="both"/>
              <w:rPr>
                <w:rFonts w:ascii="Century Gothic" w:eastAsia="Times New Roman" w:hAnsi="Century Gothic" w:cs="Calibri"/>
                <w:b/>
                <w:bCs/>
                <w:color w:val="000000"/>
                <w:sz w:val="24"/>
                <w:szCs w:val="24"/>
                <w:lang w:eastAsia="es-CO"/>
              </w:rPr>
            </w:pPr>
          </w:p>
        </w:tc>
      </w:tr>
      <w:tr w:rsidR="00D8067D" w:rsidRPr="006D7424" w14:paraId="256ABA3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21547A8" w14:textId="77777777" w:rsidR="00D8067D" w:rsidRPr="006D7424" w:rsidRDefault="00D8067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8067D" w:rsidRPr="006D7424" w14:paraId="651B4283"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75D28E" w14:textId="63843324" w:rsidR="00D8067D" w:rsidRPr="006D7424" w:rsidRDefault="00D8067D" w:rsidP="00D8067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Pr>
                <w:rFonts w:ascii="Arial" w:hAnsi="Arial" w:cs="Arial"/>
                <w:sz w:val="24"/>
                <w:szCs w:val="24"/>
              </w:rPr>
              <w:t>a</w:t>
            </w:r>
            <w:proofErr w:type="spellEnd"/>
            <w:r>
              <w:rPr>
                <w:rFonts w:ascii="Arial" w:hAnsi="Arial" w:cs="Arial"/>
                <w:sz w:val="24"/>
                <w:szCs w:val="24"/>
              </w:rPr>
              <w:t>. TOP. Porqué NO. Nemotécnico para mostrar el portal de noticias de Bloomberg.</w:t>
            </w:r>
          </w:p>
        </w:tc>
      </w:tr>
      <w:tr w:rsidR="00D8067D" w:rsidRPr="006D7424" w14:paraId="0BD0862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D38CE1" w14:textId="61AAE8D5" w:rsidR="00D8067D" w:rsidRPr="006D7424" w:rsidRDefault="00D8067D" w:rsidP="00D8067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Arial" w:hAnsi="Arial" w:cs="Arial"/>
                <w:sz w:val="24"/>
                <w:szCs w:val="24"/>
              </w:rPr>
              <w:t>b. F2 GOVT. Porqué NO. Tecla de mercado que muestra deuda pública.</w:t>
            </w:r>
          </w:p>
        </w:tc>
      </w:tr>
      <w:tr w:rsidR="00D8067D" w:rsidRPr="006D7424" w14:paraId="6D048636"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B76E04" w14:textId="74B31DC6" w:rsidR="00D8067D" w:rsidRPr="006D7424" w:rsidRDefault="00D8067D" w:rsidP="00D8067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w:t>
            </w:r>
            <w:r>
              <w:rPr>
                <w:rFonts w:ascii="Century Gothic" w:eastAsia="Times New Roman" w:hAnsi="Century Gothic" w:cs="Calibri"/>
                <w:color w:val="000000" w:themeColor="text1"/>
                <w:sz w:val="24"/>
                <w:szCs w:val="24"/>
                <w:lang w:eastAsia="es-CO"/>
              </w:rPr>
              <w:t xml:space="preserve">es </w:t>
            </w:r>
            <w:r>
              <w:rPr>
                <w:rFonts w:ascii="Arial" w:hAnsi="Arial" w:cs="Arial"/>
                <w:sz w:val="24"/>
                <w:szCs w:val="24"/>
              </w:rPr>
              <w:t>d. ECO. Porqué NO.  Nemotécnico para mostrar datos económicos.</w:t>
            </w:r>
          </w:p>
        </w:tc>
      </w:tr>
      <w:tr w:rsidR="00D8067D" w:rsidRPr="006D7424" w14:paraId="3CB02E83"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9DC1FF" w14:textId="77777777" w:rsidR="00D8067D" w:rsidRDefault="00D8067D" w:rsidP="00D8067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A57B528" w14:textId="77777777" w:rsidR="00D8067D" w:rsidRPr="00D8067D" w:rsidRDefault="00D8067D" w:rsidP="00D8067D">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La clave es la c.</w:t>
            </w:r>
          </w:p>
          <w:p w14:paraId="31CD6D63" w14:textId="77777777" w:rsidR="00D8067D" w:rsidRPr="00D8067D" w:rsidRDefault="00D8067D" w:rsidP="00D8067D">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 xml:space="preserve"> </w:t>
            </w:r>
          </w:p>
          <w:p w14:paraId="7C28418E" w14:textId="30EA4F19" w:rsidR="00D8067D" w:rsidRPr="00035A5A" w:rsidRDefault="00D8067D" w:rsidP="00D8067D">
            <w:pPr>
              <w:spacing w:after="0" w:line="240" w:lineRule="auto"/>
              <w:jc w:val="both"/>
              <w:rPr>
                <w:rFonts w:ascii="Century Gothic" w:eastAsia="Times New Roman" w:hAnsi="Century Gothic" w:cs="Calibri"/>
                <w:bCs/>
                <w:color w:val="000000"/>
                <w:sz w:val="24"/>
                <w:szCs w:val="24"/>
                <w:lang w:eastAsia="es-CO"/>
              </w:rPr>
            </w:pPr>
            <w:r w:rsidRPr="00D8067D">
              <w:rPr>
                <w:rFonts w:ascii="Century Gothic" w:eastAsia="Times New Roman" w:hAnsi="Century Gothic" w:cs="Calibri"/>
                <w:bCs/>
                <w:color w:val="000000"/>
                <w:sz w:val="24"/>
                <w:szCs w:val="24"/>
                <w:lang w:eastAsia="es-CO"/>
              </w:rPr>
              <w:t>PORQUE. Nemotécnico que muestra información de las principales bolsas del mundo.</w:t>
            </w:r>
          </w:p>
          <w:p w14:paraId="2F67D056" w14:textId="77777777" w:rsidR="00D8067D" w:rsidRPr="006D7424" w:rsidRDefault="00D8067D" w:rsidP="00D8067D">
            <w:pPr>
              <w:spacing w:after="0" w:line="240" w:lineRule="auto"/>
              <w:jc w:val="both"/>
              <w:rPr>
                <w:rFonts w:ascii="Century Gothic" w:eastAsia="Times New Roman" w:hAnsi="Century Gothic" w:cs="Calibri"/>
                <w:b/>
                <w:bCs/>
                <w:color w:val="000000"/>
                <w:sz w:val="24"/>
                <w:szCs w:val="24"/>
                <w:lang w:eastAsia="es-CO"/>
              </w:rPr>
            </w:pPr>
          </w:p>
        </w:tc>
      </w:tr>
      <w:tr w:rsidR="00D8067D" w:rsidRPr="006D7424" w14:paraId="300F714B"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F52511" w14:textId="77777777" w:rsidR="00D8067D" w:rsidRDefault="00D8067D" w:rsidP="00D8067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09BCFF9" w14:textId="77777777" w:rsidR="00D8067D" w:rsidRDefault="00D8067D" w:rsidP="00D8067D">
            <w:pPr>
              <w:spacing w:after="0" w:line="240" w:lineRule="auto"/>
              <w:jc w:val="both"/>
              <w:rPr>
                <w:rFonts w:ascii="Century Gothic" w:eastAsia="Times New Roman" w:hAnsi="Century Gothic" w:cs="Calibri"/>
                <w:color w:val="000000"/>
                <w:sz w:val="24"/>
                <w:szCs w:val="24"/>
                <w:lang w:eastAsia="es-CO"/>
              </w:rPr>
            </w:pPr>
          </w:p>
          <w:p w14:paraId="04865249" w14:textId="77777777" w:rsidR="00D8067D" w:rsidRPr="006D7424" w:rsidRDefault="00D8067D" w:rsidP="00D8067D">
            <w:pPr>
              <w:spacing w:after="0" w:line="240" w:lineRule="auto"/>
              <w:jc w:val="both"/>
              <w:rPr>
                <w:rFonts w:ascii="Century Gothic" w:eastAsia="Times New Roman" w:hAnsi="Century Gothic" w:cs="Calibri"/>
                <w:b/>
                <w:bCs/>
                <w:color w:val="000000"/>
                <w:sz w:val="24"/>
                <w:szCs w:val="24"/>
                <w:lang w:eastAsia="es-CO"/>
              </w:rPr>
            </w:pPr>
          </w:p>
        </w:tc>
      </w:tr>
    </w:tbl>
    <w:p w14:paraId="3905ED73" w14:textId="77777777" w:rsidR="00D8067D" w:rsidRDefault="00D8067D"/>
    <w:sectPr w:rsidR="00D8067D"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15E"/>
    <w:multiLevelType w:val="hybridMultilevel"/>
    <w:tmpl w:val="E9982B9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A7255C9"/>
    <w:multiLevelType w:val="hybridMultilevel"/>
    <w:tmpl w:val="A758446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D46322B"/>
    <w:multiLevelType w:val="hybridMultilevel"/>
    <w:tmpl w:val="5F5EF7D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8C2C54"/>
    <w:multiLevelType w:val="hybridMultilevel"/>
    <w:tmpl w:val="2FB477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86E478B"/>
    <w:multiLevelType w:val="hybridMultilevel"/>
    <w:tmpl w:val="605C030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7A04608"/>
    <w:multiLevelType w:val="hybridMultilevel"/>
    <w:tmpl w:val="A758446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B1944CB"/>
    <w:multiLevelType w:val="hybridMultilevel"/>
    <w:tmpl w:val="A758446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E474B7B"/>
    <w:multiLevelType w:val="hybridMultilevel"/>
    <w:tmpl w:val="E5EEA1E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6693456"/>
    <w:multiLevelType w:val="hybridMultilevel"/>
    <w:tmpl w:val="A758446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B14BE"/>
    <w:rsid w:val="000F6250"/>
    <w:rsid w:val="00176620"/>
    <w:rsid w:val="002653CC"/>
    <w:rsid w:val="003D1DCA"/>
    <w:rsid w:val="004C4D3B"/>
    <w:rsid w:val="005138D5"/>
    <w:rsid w:val="00530A74"/>
    <w:rsid w:val="006D7424"/>
    <w:rsid w:val="0083498A"/>
    <w:rsid w:val="0084118F"/>
    <w:rsid w:val="0092224F"/>
    <w:rsid w:val="00940ED5"/>
    <w:rsid w:val="00971013"/>
    <w:rsid w:val="00975E98"/>
    <w:rsid w:val="00AE36CC"/>
    <w:rsid w:val="00BB12BA"/>
    <w:rsid w:val="00BE2E83"/>
    <w:rsid w:val="00C54E81"/>
    <w:rsid w:val="00C65D35"/>
    <w:rsid w:val="00C73FAB"/>
    <w:rsid w:val="00CE3016"/>
    <w:rsid w:val="00D0668B"/>
    <w:rsid w:val="00D76859"/>
    <w:rsid w:val="00D8067D"/>
    <w:rsid w:val="00F03454"/>
    <w:rsid w:val="00FC5D1C"/>
    <w:rsid w:val="00FE19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36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051">
      <w:bodyDiv w:val="1"/>
      <w:marLeft w:val="0"/>
      <w:marRight w:val="0"/>
      <w:marTop w:val="0"/>
      <w:marBottom w:val="0"/>
      <w:divBdr>
        <w:top w:val="none" w:sz="0" w:space="0" w:color="auto"/>
        <w:left w:val="none" w:sz="0" w:space="0" w:color="auto"/>
        <w:bottom w:val="none" w:sz="0" w:space="0" w:color="auto"/>
        <w:right w:val="none" w:sz="0" w:space="0" w:color="auto"/>
      </w:divBdr>
    </w:div>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50147559">
      <w:bodyDiv w:val="1"/>
      <w:marLeft w:val="0"/>
      <w:marRight w:val="0"/>
      <w:marTop w:val="0"/>
      <w:marBottom w:val="0"/>
      <w:divBdr>
        <w:top w:val="none" w:sz="0" w:space="0" w:color="auto"/>
        <w:left w:val="none" w:sz="0" w:space="0" w:color="auto"/>
        <w:bottom w:val="none" w:sz="0" w:space="0" w:color="auto"/>
        <w:right w:val="none" w:sz="0" w:space="0" w:color="auto"/>
      </w:divBdr>
    </w:div>
    <w:div w:id="210772363">
      <w:bodyDiv w:val="1"/>
      <w:marLeft w:val="0"/>
      <w:marRight w:val="0"/>
      <w:marTop w:val="0"/>
      <w:marBottom w:val="0"/>
      <w:divBdr>
        <w:top w:val="none" w:sz="0" w:space="0" w:color="auto"/>
        <w:left w:val="none" w:sz="0" w:space="0" w:color="auto"/>
        <w:bottom w:val="none" w:sz="0" w:space="0" w:color="auto"/>
        <w:right w:val="none" w:sz="0" w:space="0" w:color="auto"/>
      </w:divBdr>
    </w:div>
    <w:div w:id="265890772">
      <w:bodyDiv w:val="1"/>
      <w:marLeft w:val="0"/>
      <w:marRight w:val="0"/>
      <w:marTop w:val="0"/>
      <w:marBottom w:val="0"/>
      <w:divBdr>
        <w:top w:val="none" w:sz="0" w:space="0" w:color="auto"/>
        <w:left w:val="none" w:sz="0" w:space="0" w:color="auto"/>
        <w:bottom w:val="none" w:sz="0" w:space="0" w:color="auto"/>
        <w:right w:val="none" w:sz="0" w:space="0" w:color="auto"/>
      </w:divBdr>
    </w:div>
    <w:div w:id="477308679">
      <w:bodyDiv w:val="1"/>
      <w:marLeft w:val="0"/>
      <w:marRight w:val="0"/>
      <w:marTop w:val="0"/>
      <w:marBottom w:val="0"/>
      <w:divBdr>
        <w:top w:val="none" w:sz="0" w:space="0" w:color="auto"/>
        <w:left w:val="none" w:sz="0" w:space="0" w:color="auto"/>
        <w:bottom w:val="none" w:sz="0" w:space="0" w:color="auto"/>
        <w:right w:val="none" w:sz="0" w:space="0" w:color="auto"/>
      </w:divBdr>
    </w:div>
    <w:div w:id="490172386">
      <w:bodyDiv w:val="1"/>
      <w:marLeft w:val="0"/>
      <w:marRight w:val="0"/>
      <w:marTop w:val="0"/>
      <w:marBottom w:val="0"/>
      <w:divBdr>
        <w:top w:val="none" w:sz="0" w:space="0" w:color="auto"/>
        <w:left w:val="none" w:sz="0" w:space="0" w:color="auto"/>
        <w:bottom w:val="none" w:sz="0" w:space="0" w:color="auto"/>
        <w:right w:val="none" w:sz="0" w:space="0" w:color="auto"/>
      </w:divBdr>
    </w:div>
    <w:div w:id="593167298">
      <w:bodyDiv w:val="1"/>
      <w:marLeft w:val="0"/>
      <w:marRight w:val="0"/>
      <w:marTop w:val="0"/>
      <w:marBottom w:val="0"/>
      <w:divBdr>
        <w:top w:val="none" w:sz="0" w:space="0" w:color="auto"/>
        <w:left w:val="none" w:sz="0" w:space="0" w:color="auto"/>
        <w:bottom w:val="none" w:sz="0" w:space="0" w:color="auto"/>
        <w:right w:val="none" w:sz="0" w:space="0" w:color="auto"/>
      </w:divBdr>
    </w:div>
    <w:div w:id="726729039">
      <w:bodyDiv w:val="1"/>
      <w:marLeft w:val="0"/>
      <w:marRight w:val="0"/>
      <w:marTop w:val="0"/>
      <w:marBottom w:val="0"/>
      <w:divBdr>
        <w:top w:val="none" w:sz="0" w:space="0" w:color="auto"/>
        <w:left w:val="none" w:sz="0" w:space="0" w:color="auto"/>
        <w:bottom w:val="none" w:sz="0" w:space="0" w:color="auto"/>
        <w:right w:val="none" w:sz="0" w:space="0" w:color="auto"/>
      </w:divBdr>
    </w:div>
    <w:div w:id="813988772">
      <w:bodyDiv w:val="1"/>
      <w:marLeft w:val="0"/>
      <w:marRight w:val="0"/>
      <w:marTop w:val="0"/>
      <w:marBottom w:val="0"/>
      <w:divBdr>
        <w:top w:val="none" w:sz="0" w:space="0" w:color="auto"/>
        <w:left w:val="none" w:sz="0" w:space="0" w:color="auto"/>
        <w:bottom w:val="none" w:sz="0" w:space="0" w:color="auto"/>
        <w:right w:val="none" w:sz="0" w:space="0" w:color="auto"/>
      </w:divBdr>
    </w:div>
    <w:div w:id="814251240">
      <w:bodyDiv w:val="1"/>
      <w:marLeft w:val="0"/>
      <w:marRight w:val="0"/>
      <w:marTop w:val="0"/>
      <w:marBottom w:val="0"/>
      <w:divBdr>
        <w:top w:val="none" w:sz="0" w:space="0" w:color="auto"/>
        <w:left w:val="none" w:sz="0" w:space="0" w:color="auto"/>
        <w:bottom w:val="none" w:sz="0" w:space="0" w:color="auto"/>
        <w:right w:val="none" w:sz="0" w:space="0" w:color="auto"/>
      </w:divBdr>
    </w:div>
    <w:div w:id="857937353">
      <w:bodyDiv w:val="1"/>
      <w:marLeft w:val="0"/>
      <w:marRight w:val="0"/>
      <w:marTop w:val="0"/>
      <w:marBottom w:val="0"/>
      <w:divBdr>
        <w:top w:val="none" w:sz="0" w:space="0" w:color="auto"/>
        <w:left w:val="none" w:sz="0" w:space="0" w:color="auto"/>
        <w:bottom w:val="none" w:sz="0" w:space="0" w:color="auto"/>
        <w:right w:val="none" w:sz="0" w:space="0" w:color="auto"/>
      </w:divBdr>
    </w:div>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1013335353">
      <w:bodyDiv w:val="1"/>
      <w:marLeft w:val="0"/>
      <w:marRight w:val="0"/>
      <w:marTop w:val="0"/>
      <w:marBottom w:val="0"/>
      <w:divBdr>
        <w:top w:val="none" w:sz="0" w:space="0" w:color="auto"/>
        <w:left w:val="none" w:sz="0" w:space="0" w:color="auto"/>
        <w:bottom w:val="none" w:sz="0" w:space="0" w:color="auto"/>
        <w:right w:val="none" w:sz="0" w:space="0" w:color="auto"/>
      </w:divBdr>
    </w:div>
    <w:div w:id="1192038003">
      <w:bodyDiv w:val="1"/>
      <w:marLeft w:val="0"/>
      <w:marRight w:val="0"/>
      <w:marTop w:val="0"/>
      <w:marBottom w:val="0"/>
      <w:divBdr>
        <w:top w:val="none" w:sz="0" w:space="0" w:color="auto"/>
        <w:left w:val="none" w:sz="0" w:space="0" w:color="auto"/>
        <w:bottom w:val="none" w:sz="0" w:space="0" w:color="auto"/>
        <w:right w:val="none" w:sz="0" w:space="0" w:color="auto"/>
      </w:divBdr>
    </w:div>
    <w:div w:id="1388457138">
      <w:bodyDiv w:val="1"/>
      <w:marLeft w:val="0"/>
      <w:marRight w:val="0"/>
      <w:marTop w:val="0"/>
      <w:marBottom w:val="0"/>
      <w:divBdr>
        <w:top w:val="none" w:sz="0" w:space="0" w:color="auto"/>
        <w:left w:val="none" w:sz="0" w:space="0" w:color="auto"/>
        <w:bottom w:val="none" w:sz="0" w:space="0" w:color="auto"/>
        <w:right w:val="none" w:sz="0" w:space="0" w:color="auto"/>
      </w:divBdr>
    </w:div>
    <w:div w:id="1402829169">
      <w:bodyDiv w:val="1"/>
      <w:marLeft w:val="0"/>
      <w:marRight w:val="0"/>
      <w:marTop w:val="0"/>
      <w:marBottom w:val="0"/>
      <w:divBdr>
        <w:top w:val="none" w:sz="0" w:space="0" w:color="auto"/>
        <w:left w:val="none" w:sz="0" w:space="0" w:color="auto"/>
        <w:bottom w:val="none" w:sz="0" w:space="0" w:color="auto"/>
        <w:right w:val="none" w:sz="0" w:space="0" w:color="auto"/>
      </w:divBdr>
    </w:div>
    <w:div w:id="1448237231">
      <w:bodyDiv w:val="1"/>
      <w:marLeft w:val="0"/>
      <w:marRight w:val="0"/>
      <w:marTop w:val="0"/>
      <w:marBottom w:val="0"/>
      <w:divBdr>
        <w:top w:val="none" w:sz="0" w:space="0" w:color="auto"/>
        <w:left w:val="none" w:sz="0" w:space="0" w:color="auto"/>
        <w:bottom w:val="none" w:sz="0" w:space="0" w:color="auto"/>
        <w:right w:val="none" w:sz="0" w:space="0" w:color="auto"/>
      </w:divBdr>
    </w:div>
    <w:div w:id="1453213004">
      <w:bodyDiv w:val="1"/>
      <w:marLeft w:val="0"/>
      <w:marRight w:val="0"/>
      <w:marTop w:val="0"/>
      <w:marBottom w:val="0"/>
      <w:divBdr>
        <w:top w:val="none" w:sz="0" w:space="0" w:color="auto"/>
        <w:left w:val="none" w:sz="0" w:space="0" w:color="auto"/>
        <w:bottom w:val="none" w:sz="0" w:space="0" w:color="auto"/>
        <w:right w:val="none" w:sz="0" w:space="0" w:color="auto"/>
      </w:divBdr>
    </w:div>
    <w:div w:id="14912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6288-5BF0-40A6-8CAE-2D712387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10</cp:revision>
  <dcterms:created xsi:type="dcterms:W3CDTF">2021-09-27T19:53:00Z</dcterms:created>
  <dcterms:modified xsi:type="dcterms:W3CDTF">2021-09-27T20:29:00Z</dcterms:modified>
</cp:coreProperties>
</file>