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6F3" w:rsidRDefault="005916F3"/>
    <w:tbl>
      <w:tblPr>
        <w:tblW w:w="5000" w:type="pct"/>
        <w:tblCellMar>
          <w:left w:w="70" w:type="dxa"/>
          <w:right w:w="70" w:type="dxa"/>
        </w:tblCellMar>
        <w:tblLook w:val="04A0" w:firstRow="1" w:lastRow="0" w:firstColumn="1" w:lastColumn="0" w:noHBand="0" w:noVBand="1"/>
      </w:tblPr>
      <w:tblGrid>
        <w:gridCol w:w="2217"/>
        <w:gridCol w:w="2801"/>
        <w:gridCol w:w="3810"/>
      </w:tblGrid>
      <w:tr w:rsidR="00666B4A" w:rsidRPr="006D7424" w:rsidTr="00666B4A">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666B4A" w:rsidRPr="006D7424" w:rsidRDefault="00666B4A" w:rsidP="000101D6">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59264" behindDoc="0" locked="0" layoutInCell="1" allowOverlap="1" wp14:anchorId="254E598E" wp14:editId="49CE5754">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666B4A" w:rsidRPr="006D7424" w:rsidRDefault="00666B4A" w:rsidP="000101D6">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666B4A" w:rsidRPr="006D7424" w:rsidTr="00666B4A">
        <w:trPr>
          <w:trHeight w:val="570"/>
        </w:trPr>
        <w:tc>
          <w:tcPr>
            <w:tcW w:w="1253" w:type="pct"/>
            <w:vMerge/>
            <w:tcBorders>
              <w:top w:val="nil"/>
              <w:left w:val="single" w:sz="4" w:space="0" w:color="auto"/>
              <w:bottom w:val="single" w:sz="12" w:space="0" w:color="16365C"/>
              <w:right w:val="nil"/>
            </w:tcBorders>
            <w:vAlign w:val="center"/>
            <w:hideMark/>
          </w:tcPr>
          <w:p w:rsidR="00666B4A" w:rsidRPr="006D7424" w:rsidRDefault="00666B4A" w:rsidP="000101D6">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666B4A" w:rsidRPr="006D7424" w:rsidRDefault="00666B4A" w:rsidP="000101D6">
            <w:pPr>
              <w:spacing w:after="0" w:line="240" w:lineRule="auto"/>
              <w:jc w:val="center"/>
              <w:rPr>
                <w:rFonts w:ascii="Century Gothic" w:eastAsia="Times New Roman" w:hAnsi="Century Gothic" w:cs="Calibri"/>
                <w:b/>
                <w:bCs/>
                <w:color w:val="000000"/>
                <w:sz w:val="24"/>
                <w:szCs w:val="24"/>
              </w:rPr>
            </w:pPr>
            <w:bookmarkStart w:id="0" w:name="_GoBack"/>
            <w:bookmarkEnd w:id="0"/>
          </w:p>
        </w:tc>
        <w:tc>
          <w:tcPr>
            <w:tcW w:w="2161" w:type="pct"/>
            <w:vMerge w:val="restart"/>
            <w:tcBorders>
              <w:top w:val="nil"/>
              <w:left w:val="nil"/>
              <w:bottom w:val="single" w:sz="12" w:space="0" w:color="16365C"/>
              <w:right w:val="single" w:sz="4" w:space="0" w:color="auto"/>
            </w:tcBorders>
            <w:shd w:val="clear" w:color="auto" w:fill="auto"/>
            <w:vAlign w:val="center"/>
            <w:hideMark/>
          </w:tcPr>
          <w:p w:rsidR="00666B4A" w:rsidRPr="006D7424" w:rsidRDefault="00666B4A" w:rsidP="000101D6">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1</w:t>
            </w:r>
          </w:p>
        </w:tc>
      </w:tr>
      <w:tr w:rsidR="00666B4A" w:rsidRPr="006D7424" w:rsidTr="00666B4A">
        <w:trPr>
          <w:trHeight w:val="450"/>
        </w:trPr>
        <w:tc>
          <w:tcPr>
            <w:tcW w:w="1253" w:type="pct"/>
            <w:vMerge/>
            <w:tcBorders>
              <w:top w:val="nil"/>
              <w:left w:val="single" w:sz="4" w:space="0" w:color="auto"/>
              <w:bottom w:val="single" w:sz="12" w:space="0" w:color="16365C"/>
              <w:right w:val="nil"/>
            </w:tcBorders>
            <w:vAlign w:val="center"/>
            <w:hideMark/>
          </w:tcPr>
          <w:p w:rsidR="00666B4A" w:rsidRPr="006D7424" w:rsidRDefault="00666B4A" w:rsidP="000101D6">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666B4A" w:rsidRPr="006D7424" w:rsidRDefault="00666B4A" w:rsidP="000101D6">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rsidR="00666B4A" w:rsidRPr="006D7424" w:rsidRDefault="00666B4A" w:rsidP="000101D6">
            <w:pPr>
              <w:spacing w:after="0" w:line="240" w:lineRule="auto"/>
              <w:rPr>
                <w:rFonts w:ascii="Century Gothic" w:eastAsia="Times New Roman" w:hAnsi="Century Gothic" w:cs="Calibri"/>
                <w:b/>
                <w:bCs/>
                <w:color w:val="1A0A94"/>
                <w:sz w:val="24"/>
                <w:szCs w:val="24"/>
              </w:rPr>
            </w:pPr>
          </w:p>
        </w:tc>
      </w:tr>
      <w:tr w:rsidR="00666B4A" w:rsidRPr="006D7424" w:rsidTr="00666B4A">
        <w:trPr>
          <w:trHeight w:val="450"/>
        </w:trPr>
        <w:tc>
          <w:tcPr>
            <w:tcW w:w="1253" w:type="pct"/>
            <w:vMerge/>
            <w:tcBorders>
              <w:top w:val="nil"/>
              <w:left w:val="single" w:sz="4" w:space="0" w:color="auto"/>
              <w:bottom w:val="single" w:sz="12" w:space="0" w:color="16365C"/>
              <w:right w:val="nil"/>
            </w:tcBorders>
            <w:vAlign w:val="center"/>
            <w:hideMark/>
          </w:tcPr>
          <w:p w:rsidR="00666B4A" w:rsidRPr="006D7424" w:rsidRDefault="00666B4A" w:rsidP="000101D6">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666B4A" w:rsidRPr="006D7424" w:rsidRDefault="00666B4A" w:rsidP="000101D6">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rsidR="00666B4A" w:rsidRPr="006D7424" w:rsidRDefault="00666B4A" w:rsidP="000101D6">
            <w:pPr>
              <w:spacing w:after="0" w:line="240" w:lineRule="auto"/>
              <w:rPr>
                <w:rFonts w:ascii="Century Gothic" w:eastAsia="Times New Roman" w:hAnsi="Century Gothic" w:cs="Calibri"/>
                <w:b/>
                <w:bCs/>
                <w:color w:val="1A0A94"/>
                <w:sz w:val="24"/>
                <w:szCs w:val="24"/>
              </w:rPr>
            </w:pPr>
          </w:p>
        </w:tc>
      </w:tr>
      <w:tr w:rsidR="00666B4A" w:rsidRPr="006D7424" w:rsidTr="00666B4A">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666B4A" w:rsidRPr="006D7424" w:rsidRDefault="00666B4A" w:rsidP="000101D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666B4A" w:rsidRPr="006D7424" w:rsidRDefault="00666B4A" w:rsidP="000101D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666B4A" w:rsidRPr="006D7424" w:rsidTr="00666B4A">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666B4A" w:rsidRPr="006D7424" w:rsidRDefault="00666B4A" w:rsidP="000101D6">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p>
        </w:tc>
        <w:tc>
          <w:tcPr>
            <w:tcW w:w="2161" w:type="pct"/>
            <w:tcBorders>
              <w:top w:val="single" w:sz="4" w:space="0" w:color="auto"/>
              <w:left w:val="nil"/>
              <w:bottom w:val="single" w:sz="4" w:space="0" w:color="auto"/>
              <w:right w:val="single" w:sz="4" w:space="0" w:color="auto"/>
            </w:tcBorders>
            <w:shd w:val="clear" w:color="auto" w:fill="auto"/>
          </w:tcPr>
          <w:p w:rsidR="00666B4A" w:rsidRPr="006D7424" w:rsidRDefault="00666B4A" w:rsidP="000101D6">
            <w:pPr>
              <w:spacing w:after="0" w:line="240" w:lineRule="auto"/>
              <w:rPr>
                <w:rFonts w:ascii="Century Gothic" w:eastAsia="Times New Roman" w:hAnsi="Century Gothic" w:cs="Calibri"/>
                <w:b/>
                <w:bCs/>
                <w:color w:val="000000"/>
                <w:sz w:val="24"/>
                <w:szCs w:val="24"/>
              </w:rPr>
            </w:pPr>
          </w:p>
        </w:tc>
      </w:tr>
      <w:tr w:rsidR="00666B4A" w:rsidRPr="006D7424" w:rsidTr="00666B4A">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666B4A" w:rsidRPr="006D7424" w:rsidRDefault="00666B4A" w:rsidP="000101D6">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Gestión Tecnológica y del Conocimiento</w:t>
            </w:r>
          </w:p>
        </w:tc>
        <w:tc>
          <w:tcPr>
            <w:tcW w:w="2161" w:type="pct"/>
            <w:tcBorders>
              <w:top w:val="single" w:sz="4" w:space="0" w:color="auto"/>
              <w:left w:val="nil"/>
              <w:bottom w:val="single" w:sz="4" w:space="0" w:color="auto"/>
              <w:right w:val="single" w:sz="4" w:space="0" w:color="auto"/>
            </w:tcBorders>
            <w:shd w:val="clear" w:color="auto" w:fill="auto"/>
          </w:tcPr>
          <w:p w:rsidR="00666B4A" w:rsidRPr="006D7424" w:rsidRDefault="00666B4A" w:rsidP="000101D6">
            <w:pPr>
              <w:spacing w:after="0" w:line="240" w:lineRule="auto"/>
              <w:rPr>
                <w:rFonts w:ascii="Century Gothic" w:eastAsia="Times New Roman" w:hAnsi="Century Gothic" w:cs="Calibri"/>
                <w:color w:val="000000"/>
                <w:sz w:val="24"/>
                <w:szCs w:val="24"/>
              </w:rPr>
            </w:pPr>
          </w:p>
        </w:tc>
      </w:tr>
      <w:tr w:rsidR="00666B4A" w:rsidRPr="006D7424" w:rsidTr="00666B4A">
        <w:trPr>
          <w:trHeight w:val="827"/>
        </w:trPr>
        <w:tc>
          <w:tcPr>
            <w:tcW w:w="2839" w:type="pct"/>
            <w:gridSpan w:val="2"/>
            <w:vMerge/>
            <w:tcBorders>
              <w:left w:val="single" w:sz="4" w:space="0" w:color="auto"/>
              <w:right w:val="single" w:sz="4" w:space="0" w:color="auto"/>
            </w:tcBorders>
            <w:vAlign w:val="center"/>
            <w:hideMark/>
          </w:tcPr>
          <w:p w:rsidR="00666B4A" w:rsidRPr="006D7424" w:rsidRDefault="00666B4A" w:rsidP="000101D6">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rsidR="00666B4A" w:rsidRPr="005138D5" w:rsidRDefault="00666B4A" w:rsidP="000101D6">
            <w:pPr>
              <w:spacing w:after="0" w:line="240" w:lineRule="auto"/>
              <w:rPr>
                <w:rFonts w:ascii="Century Gothic" w:eastAsia="Times New Roman" w:hAnsi="Century Gothic" w:cs="Calibri"/>
                <w:bCs/>
                <w:color w:val="000000"/>
                <w:sz w:val="24"/>
                <w:szCs w:val="24"/>
              </w:rPr>
            </w:pPr>
          </w:p>
        </w:tc>
      </w:tr>
      <w:tr w:rsidR="00666B4A" w:rsidRPr="006D7424" w:rsidTr="00666B4A">
        <w:trPr>
          <w:trHeight w:val="827"/>
        </w:trPr>
        <w:tc>
          <w:tcPr>
            <w:tcW w:w="2839" w:type="pct"/>
            <w:gridSpan w:val="2"/>
            <w:vMerge/>
            <w:tcBorders>
              <w:left w:val="single" w:sz="4" w:space="0" w:color="auto"/>
              <w:bottom w:val="single" w:sz="12" w:space="0" w:color="1A0A94"/>
              <w:right w:val="single" w:sz="4" w:space="0" w:color="auto"/>
            </w:tcBorders>
            <w:vAlign w:val="center"/>
          </w:tcPr>
          <w:p w:rsidR="00666B4A" w:rsidRPr="006D7424" w:rsidRDefault="00666B4A" w:rsidP="000101D6">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rsidR="00666B4A" w:rsidRPr="006D7424" w:rsidRDefault="00666B4A" w:rsidP="000101D6">
            <w:pPr>
              <w:spacing w:after="0" w:line="240" w:lineRule="auto"/>
              <w:rPr>
                <w:rFonts w:ascii="Century Gothic" w:eastAsia="Times New Roman" w:hAnsi="Century Gothic" w:cs="Calibri"/>
                <w:b/>
                <w:bCs/>
                <w:color w:val="000000"/>
                <w:sz w:val="24"/>
                <w:szCs w:val="24"/>
              </w:rPr>
            </w:pPr>
          </w:p>
        </w:tc>
      </w:tr>
      <w:tr w:rsidR="00666B4A" w:rsidRPr="006D7424" w:rsidTr="000101D6">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666B4A" w:rsidRPr="006D7424" w:rsidRDefault="00666B4A" w:rsidP="000101D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666B4A" w:rsidRPr="006D7424" w:rsidTr="000101D6">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66B4A" w:rsidRDefault="00666B4A" w:rsidP="000101D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666B4A" w:rsidRPr="00E3471D" w:rsidRDefault="00666B4A" w:rsidP="00666B4A">
            <w:pPr>
              <w:spacing w:after="0" w:line="240" w:lineRule="auto"/>
              <w:jc w:val="both"/>
              <w:rPr>
                <w:rFonts w:ascii="Century Gothic" w:eastAsia="Times New Roman" w:hAnsi="Century Gothic" w:cs="Calibri"/>
                <w:bCs/>
                <w:color w:val="000000"/>
                <w:sz w:val="24"/>
                <w:szCs w:val="24"/>
              </w:rPr>
            </w:pPr>
          </w:p>
        </w:tc>
      </w:tr>
      <w:tr w:rsidR="00666B4A" w:rsidRPr="006D7424" w:rsidTr="000101D6">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66B4A" w:rsidRDefault="00666B4A" w:rsidP="000101D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666B4A" w:rsidRPr="00666B4A" w:rsidRDefault="00666B4A" w:rsidP="00666B4A">
            <w:pPr>
              <w:spacing w:after="0" w:line="240" w:lineRule="auto"/>
              <w:jc w:val="both"/>
              <w:rPr>
                <w:rFonts w:ascii="Century Gothic" w:eastAsia="Times New Roman" w:hAnsi="Century Gothic" w:cs="Calibri"/>
                <w:bCs/>
                <w:color w:val="000000"/>
                <w:sz w:val="24"/>
                <w:szCs w:val="24"/>
              </w:rPr>
            </w:pPr>
            <w:r w:rsidRPr="00666B4A">
              <w:rPr>
                <w:rFonts w:ascii="Century Gothic" w:eastAsia="Times New Roman" w:hAnsi="Century Gothic" w:cs="Calibri"/>
                <w:bCs/>
                <w:color w:val="000000"/>
                <w:sz w:val="24"/>
                <w:szCs w:val="24"/>
              </w:rPr>
              <w:t>Pedro Ramírez, creó en el año de 1970 una empresa de tipo familiar dedicada a la zapatería desde la producción hasta la venta, al inicio fabricaban zapatos formales para caballero, luego incursionaron en el público femenino, encontrando una gran acogida, así al momento de su fallecimiento 20 años después de la creación de la empresa, la familia ya tenía tres puntos de venta.</w:t>
            </w:r>
          </w:p>
          <w:p w:rsidR="00666B4A" w:rsidRPr="00666B4A" w:rsidRDefault="00666B4A" w:rsidP="00666B4A">
            <w:pPr>
              <w:spacing w:after="0" w:line="240" w:lineRule="auto"/>
              <w:jc w:val="both"/>
              <w:rPr>
                <w:rFonts w:ascii="Century Gothic" w:eastAsia="Times New Roman" w:hAnsi="Century Gothic" w:cs="Calibri"/>
                <w:bCs/>
                <w:color w:val="000000"/>
                <w:sz w:val="24"/>
                <w:szCs w:val="24"/>
              </w:rPr>
            </w:pPr>
          </w:p>
          <w:p w:rsidR="00666B4A" w:rsidRPr="00666B4A" w:rsidRDefault="00666B4A" w:rsidP="00666B4A">
            <w:pPr>
              <w:spacing w:after="0" w:line="240" w:lineRule="auto"/>
              <w:jc w:val="both"/>
              <w:rPr>
                <w:rFonts w:ascii="Century Gothic" w:eastAsia="Times New Roman" w:hAnsi="Century Gothic" w:cs="Calibri"/>
                <w:bCs/>
                <w:color w:val="000000"/>
                <w:sz w:val="24"/>
                <w:szCs w:val="24"/>
              </w:rPr>
            </w:pPr>
            <w:r w:rsidRPr="00666B4A">
              <w:rPr>
                <w:rFonts w:ascii="Century Gothic" w:eastAsia="Times New Roman" w:hAnsi="Century Gothic" w:cs="Calibri"/>
                <w:bCs/>
                <w:color w:val="000000"/>
                <w:sz w:val="24"/>
                <w:szCs w:val="24"/>
              </w:rPr>
              <w:t>Su hijo mayor, Felipe, que heredó sus habilidades de administrador tomó la gerencia del negocio encontrando serios problemas en ventas, de inmediato en conjunto con sus hermanos se reunieron en busca de una solución.  Su hermana María había estudiado diseño textil y su hermano Juan acababa de graduarse como Ingeniero de Sistemas.</w:t>
            </w:r>
          </w:p>
          <w:p w:rsidR="00666B4A" w:rsidRPr="00666B4A" w:rsidRDefault="00666B4A" w:rsidP="00666B4A">
            <w:pPr>
              <w:spacing w:after="0" w:line="240" w:lineRule="auto"/>
              <w:jc w:val="both"/>
              <w:rPr>
                <w:rFonts w:ascii="Century Gothic" w:eastAsia="Times New Roman" w:hAnsi="Century Gothic" w:cs="Calibri"/>
                <w:bCs/>
                <w:color w:val="000000"/>
                <w:sz w:val="24"/>
                <w:szCs w:val="24"/>
              </w:rPr>
            </w:pPr>
          </w:p>
          <w:p w:rsidR="00666B4A" w:rsidRPr="00666B4A" w:rsidRDefault="00666B4A" w:rsidP="00666B4A">
            <w:pPr>
              <w:spacing w:after="0" w:line="240" w:lineRule="auto"/>
              <w:jc w:val="both"/>
              <w:rPr>
                <w:rFonts w:ascii="Century Gothic" w:eastAsia="Times New Roman" w:hAnsi="Century Gothic" w:cs="Calibri"/>
                <w:bCs/>
                <w:color w:val="000000"/>
                <w:sz w:val="24"/>
                <w:szCs w:val="24"/>
              </w:rPr>
            </w:pPr>
            <w:r w:rsidRPr="00666B4A">
              <w:rPr>
                <w:rFonts w:ascii="Century Gothic" w:eastAsia="Times New Roman" w:hAnsi="Century Gothic" w:cs="Calibri"/>
                <w:bCs/>
                <w:color w:val="000000"/>
                <w:sz w:val="24"/>
                <w:szCs w:val="24"/>
              </w:rPr>
              <w:t xml:space="preserve">Decidieron iniciar un estudio para identificar las razones de la disminución en ventas y para ello empezaron por estudiar las mejores empresas de calzado, identificando los procesos de manufactura y servicios ofrecidos.  </w:t>
            </w:r>
            <w:r w:rsidRPr="00666B4A">
              <w:rPr>
                <w:rFonts w:ascii="Century Gothic" w:eastAsia="Times New Roman" w:hAnsi="Century Gothic" w:cs="Calibri"/>
                <w:bCs/>
                <w:color w:val="000000"/>
                <w:sz w:val="24"/>
                <w:szCs w:val="24"/>
              </w:rPr>
              <w:lastRenderedPageBreak/>
              <w:t xml:space="preserve">Al analizar a sus competidores encontraron el uso generalizado de maquinaria especializada y diseños orientados a diversos públicos. También realizaron un estudio interno y encontraron que la escasa maquinaria con que contaban presentaba fallas que se veían representadas en imperfectos en el producto final. </w:t>
            </w:r>
          </w:p>
          <w:p w:rsidR="00666B4A" w:rsidRPr="00666B4A" w:rsidRDefault="00666B4A" w:rsidP="00666B4A">
            <w:pPr>
              <w:spacing w:after="0" w:line="240" w:lineRule="auto"/>
              <w:jc w:val="both"/>
              <w:rPr>
                <w:rFonts w:ascii="Century Gothic" w:eastAsia="Times New Roman" w:hAnsi="Century Gothic" w:cs="Calibri"/>
                <w:bCs/>
                <w:color w:val="000000"/>
                <w:sz w:val="24"/>
                <w:szCs w:val="24"/>
              </w:rPr>
            </w:pPr>
          </w:p>
          <w:p w:rsidR="00666B4A" w:rsidRPr="00666B4A" w:rsidRDefault="00666B4A" w:rsidP="00666B4A">
            <w:pPr>
              <w:spacing w:after="0" w:line="240" w:lineRule="auto"/>
              <w:jc w:val="both"/>
              <w:rPr>
                <w:rFonts w:ascii="Century Gothic" w:eastAsia="Times New Roman" w:hAnsi="Century Gothic" w:cs="Calibri"/>
                <w:bCs/>
                <w:color w:val="000000"/>
                <w:sz w:val="24"/>
                <w:szCs w:val="24"/>
              </w:rPr>
            </w:pPr>
            <w:r w:rsidRPr="00666B4A">
              <w:rPr>
                <w:rFonts w:ascii="Century Gothic" w:eastAsia="Times New Roman" w:hAnsi="Century Gothic" w:cs="Calibri"/>
                <w:bCs/>
                <w:color w:val="000000"/>
                <w:sz w:val="24"/>
                <w:szCs w:val="24"/>
              </w:rPr>
              <w:t>El estudio de otras empresas y el estado mismo de los procedimientos que empleaban, los impulso a remplazar maquinaria obsoleta e invertir en nueva tecnología que permitiría ofrecer otras líneas de calzado. Tal actualización redundó en disminución de la inversión requerida, mejoras en la productividad y aumento de la calidad.  Hasta el momento habían trabajado en la línea formal en cuero dedicada a hombres y mujeres y ahora gracias a sus nuevas adquisiciones podían incursionar en la línea juvenil diseñando calzado en tela, hilo y fibras naturales bajo la dirección de María.</w:t>
            </w:r>
          </w:p>
          <w:p w:rsidR="00666B4A" w:rsidRPr="00666B4A" w:rsidRDefault="00666B4A" w:rsidP="00666B4A">
            <w:pPr>
              <w:spacing w:after="0" w:line="240" w:lineRule="auto"/>
              <w:jc w:val="both"/>
              <w:rPr>
                <w:rFonts w:ascii="Century Gothic" w:eastAsia="Times New Roman" w:hAnsi="Century Gothic" w:cs="Calibri"/>
                <w:bCs/>
                <w:color w:val="000000"/>
                <w:sz w:val="24"/>
                <w:szCs w:val="24"/>
              </w:rPr>
            </w:pPr>
          </w:p>
          <w:p w:rsidR="00666B4A" w:rsidRPr="00302B3A" w:rsidRDefault="00666B4A" w:rsidP="00666B4A">
            <w:pPr>
              <w:spacing w:after="0" w:line="240" w:lineRule="auto"/>
              <w:jc w:val="both"/>
              <w:rPr>
                <w:rFonts w:ascii="Century Gothic" w:eastAsia="Times New Roman" w:hAnsi="Century Gothic" w:cs="Calibri"/>
                <w:bCs/>
                <w:color w:val="000000"/>
                <w:sz w:val="24"/>
                <w:szCs w:val="24"/>
              </w:rPr>
            </w:pPr>
            <w:r w:rsidRPr="00666B4A">
              <w:rPr>
                <w:rFonts w:ascii="Century Gothic" w:eastAsia="Times New Roman" w:hAnsi="Century Gothic" w:cs="Calibri"/>
                <w:bCs/>
                <w:color w:val="000000"/>
                <w:sz w:val="24"/>
                <w:szCs w:val="24"/>
              </w:rPr>
              <w:t>Hoy día, la familia Ramírez cuenta con 5 tiendas en las principales ciudades del país y 2 en el exterior, sus diseños se han posicionado en el mercado. Felipe ha incorporado un sistema de información que permite la administración de todos los puntos desde una misma sede y ha diseñado una herramienta que permite hacer de una manera sistemática y continua la identificación de los procesos de producción propios y ajenos y las necesidades del usuario final, lo que ha permitido a la empresa mantenerse como líderes en el mercado del calzado</w:t>
            </w:r>
            <w:r>
              <w:rPr>
                <w:rFonts w:ascii="Century Gothic" w:eastAsia="Times New Roman" w:hAnsi="Century Gothic" w:cs="Calibri"/>
                <w:bCs/>
                <w:color w:val="000000"/>
                <w:sz w:val="24"/>
                <w:szCs w:val="24"/>
              </w:rPr>
              <w:t>.</w:t>
            </w:r>
          </w:p>
        </w:tc>
      </w:tr>
      <w:tr w:rsidR="00666B4A" w:rsidRPr="006D7424" w:rsidTr="000101D6">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66B4A" w:rsidRDefault="00666B4A" w:rsidP="000101D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lastRenderedPageBreak/>
              <w:t>ENUNCIADO</w:t>
            </w:r>
            <w:r w:rsidRPr="006D7424">
              <w:rPr>
                <w:rFonts w:ascii="Century Gothic" w:eastAsia="Times New Roman" w:hAnsi="Century Gothic" w:cs="Calibri"/>
                <w:bCs/>
                <w:color w:val="000000"/>
                <w:sz w:val="24"/>
                <w:szCs w:val="24"/>
              </w:rPr>
              <w:t>:</w:t>
            </w:r>
          </w:p>
          <w:p w:rsidR="00666B4A" w:rsidRPr="00666B4A" w:rsidRDefault="00666B4A" w:rsidP="000101D6">
            <w:pPr>
              <w:spacing w:after="0" w:line="240" w:lineRule="auto"/>
              <w:jc w:val="both"/>
              <w:rPr>
                <w:rFonts w:ascii="Century Gothic" w:eastAsia="Times New Roman" w:hAnsi="Century Gothic" w:cs="Calibri"/>
                <w:bCs/>
                <w:color w:val="000000"/>
                <w:sz w:val="24"/>
                <w:szCs w:val="24"/>
              </w:rPr>
            </w:pPr>
            <w:r w:rsidRPr="00666B4A">
              <w:rPr>
                <w:rFonts w:ascii="Century Gothic" w:eastAsia="Times New Roman" w:hAnsi="Century Gothic" w:cs="Calibri"/>
                <w:bCs/>
                <w:color w:val="000000"/>
                <w:sz w:val="24"/>
                <w:szCs w:val="24"/>
              </w:rPr>
              <w:t>El ejercicio que permitió identificar las mejores prácticas en búsqueda de resultados superiores se denomina:</w:t>
            </w:r>
          </w:p>
        </w:tc>
      </w:tr>
      <w:tr w:rsidR="00666B4A" w:rsidRPr="00666B4A" w:rsidTr="000101D6">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66B4A" w:rsidRDefault="00666B4A" w:rsidP="000101D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666B4A" w:rsidRPr="00666B4A" w:rsidRDefault="00666B4A" w:rsidP="00666B4A">
            <w:pPr>
              <w:spacing w:after="0" w:line="240" w:lineRule="auto"/>
              <w:jc w:val="both"/>
              <w:rPr>
                <w:rFonts w:ascii="Century Gothic" w:eastAsia="Times New Roman" w:hAnsi="Century Gothic" w:cs="Calibri"/>
                <w:bCs/>
                <w:color w:val="000000"/>
                <w:sz w:val="24"/>
                <w:szCs w:val="24"/>
              </w:rPr>
            </w:pPr>
          </w:p>
          <w:p w:rsidR="00666B4A" w:rsidRPr="00666B4A" w:rsidRDefault="00666B4A" w:rsidP="00666B4A">
            <w:pPr>
              <w:spacing w:after="0" w:line="240" w:lineRule="auto"/>
              <w:jc w:val="both"/>
              <w:rPr>
                <w:rFonts w:ascii="Century Gothic" w:eastAsia="Times New Roman" w:hAnsi="Century Gothic" w:cs="Calibri"/>
                <w:bCs/>
                <w:color w:val="000000"/>
                <w:sz w:val="24"/>
                <w:szCs w:val="24"/>
              </w:rPr>
            </w:pPr>
            <w:r w:rsidRPr="00666B4A">
              <w:rPr>
                <w:rFonts w:ascii="Century Gothic" w:eastAsia="Times New Roman" w:hAnsi="Century Gothic" w:cs="Calibri"/>
                <w:bCs/>
                <w:color w:val="000000"/>
                <w:sz w:val="24"/>
                <w:szCs w:val="24"/>
              </w:rPr>
              <w:t>a.</w:t>
            </w:r>
            <w:r>
              <w:rPr>
                <w:rFonts w:ascii="Century Gothic" w:eastAsia="Times New Roman" w:hAnsi="Century Gothic" w:cs="Calibri"/>
                <w:bCs/>
                <w:color w:val="000000"/>
                <w:sz w:val="24"/>
                <w:szCs w:val="24"/>
              </w:rPr>
              <w:t xml:space="preserve"> </w:t>
            </w:r>
            <w:r w:rsidRPr="00666B4A">
              <w:rPr>
                <w:rFonts w:ascii="Century Gothic" w:eastAsia="Times New Roman" w:hAnsi="Century Gothic" w:cs="Calibri"/>
                <w:bCs/>
                <w:color w:val="000000"/>
                <w:sz w:val="24"/>
                <w:szCs w:val="24"/>
              </w:rPr>
              <w:t>Vigilancia tecnológica.</w:t>
            </w:r>
          </w:p>
          <w:p w:rsidR="00666B4A" w:rsidRPr="00666B4A" w:rsidRDefault="00666B4A" w:rsidP="00666B4A">
            <w:pPr>
              <w:spacing w:after="0" w:line="240" w:lineRule="auto"/>
              <w:jc w:val="both"/>
              <w:rPr>
                <w:rFonts w:ascii="Century Gothic" w:eastAsia="Times New Roman" w:hAnsi="Century Gothic" w:cs="Calibri"/>
                <w:bCs/>
                <w:color w:val="000000"/>
                <w:sz w:val="24"/>
                <w:szCs w:val="24"/>
              </w:rPr>
            </w:pPr>
            <w:r w:rsidRPr="00666B4A">
              <w:rPr>
                <w:rFonts w:ascii="Century Gothic" w:eastAsia="Times New Roman" w:hAnsi="Century Gothic" w:cs="Calibri"/>
                <w:bCs/>
                <w:color w:val="000000"/>
                <w:sz w:val="24"/>
                <w:szCs w:val="24"/>
              </w:rPr>
              <w:t>b.</w:t>
            </w:r>
            <w:r>
              <w:rPr>
                <w:rFonts w:ascii="Century Gothic" w:eastAsia="Times New Roman" w:hAnsi="Century Gothic" w:cs="Calibri"/>
                <w:bCs/>
                <w:color w:val="000000"/>
                <w:sz w:val="24"/>
                <w:szCs w:val="24"/>
              </w:rPr>
              <w:t xml:space="preserve"> </w:t>
            </w:r>
            <w:r w:rsidRPr="00666B4A">
              <w:rPr>
                <w:rFonts w:ascii="Century Gothic" w:eastAsia="Times New Roman" w:hAnsi="Century Gothic" w:cs="Calibri"/>
                <w:bCs/>
                <w:color w:val="000000"/>
                <w:sz w:val="24"/>
                <w:szCs w:val="24"/>
              </w:rPr>
              <w:t>Inteligencia competitiva.</w:t>
            </w:r>
          </w:p>
          <w:p w:rsidR="00666B4A" w:rsidRPr="00666B4A" w:rsidRDefault="00666B4A" w:rsidP="00666B4A">
            <w:pPr>
              <w:spacing w:after="0" w:line="240" w:lineRule="auto"/>
              <w:jc w:val="both"/>
              <w:rPr>
                <w:rFonts w:ascii="Century Gothic" w:eastAsia="Times New Roman" w:hAnsi="Century Gothic" w:cs="Calibri"/>
                <w:bCs/>
                <w:color w:val="000000"/>
                <w:sz w:val="24"/>
                <w:szCs w:val="24"/>
                <w:lang w:val="en-US"/>
              </w:rPr>
            </w:pPr>
            <w:r w:rsidRPr="00666B4A">
              <w:rPr>
                <w:rFonts w:ascii="Century Gothic" w:eastAsia="Times New Roman" w:hAnsi="Century Gothic" w:cs="Calibri"/>
                <w:bCs/>
                <w:color w:val="000000"/>
                <w:sz w:val="24"/>
                <w:szCs w:val="24"/>
                <w:lang w:val="en-US"/>
              </w:rPr>
              <w:t>c.</w:t>
            </w:r>
            <w:r>
              <w:rPr>
                <w:rFonts w:ascii="Century Gothic" w:eastAsia="Times New Roman" w:hAnsi="Century Gothic" w:cs="Calibri"/>
                <w:bCs/>
                <w:color w:val="000000"/>
                <w:sz w:val="24"/>
                <w:szCs w:val="24"/>
                <w:lang w:val="en-US"/>
              </w:rPr>
              <w:t xml:space="preserve"> </w:t>
            </w:r>
            <w:r w:rsidRPr="00666B4A">
              <w:rPr>
                <w:rFonts w:ascii="Century Gothic" w:eastAsia="Times New Roman" w:hAnsi="Century Gothic" w:cs="Calibri"/>
                <w:bCs/>
                <w:color w:val="000000"/>
                <w:sz w:val="24"/>
                <w:szCs w:val="24"/>
                <w:lang w:val="en-US"/>
              </w:rPr>
              <w:t xml:space="preserve">Benchmarking </w:t>
            </w:r>
            <w:proofErr w:type="spellStart"/>
            <w:r w:rsidRPr="00666B4A">
              <w:rPr>
                <w:rFonts w:ascii="Century Gothic" w:eastAsia="Times New Roman" w:hAnsi="Century Gothic" w:cs="Calibri"/>
                <w:bCs/>
                <w:color w:val="000000"/>
                <w:sz w:val="24"/>
                <w:szCs w:val="24"/>
                <w:lang w:val="en-US"/>
              </w:rPr>
              <w:t>tecnológico</w:t>
            </w:r>
            <w:proofErr w:type="spellEnd"/>
            <w:r w:rsidRPr="00666B4A">
              <w:rPr>
                <w:rFonts w:ascii="Century Gothic" w:eastAsia="Times New Roman" w:hAnsi="Century Gothic" w:cs="Calibri"/>
                <w:bCs/>
                <w:color w:val="000000"/>
                <w:sz w:val="24"/>
                <w:szCs w:val="24"/>
                <w:lang w:val="en-US"/>
              </w:rPr>
              <w:t>.</w:t>
            </w:r>
          </w:p>
          <w:p w:rsidR="00666B4A" w:rsidRPr="00666B4A" w:rsidRDefault="00666B4A" w:rsidP="00666B4A">
            <w:pPr>
              <w:spacing w:after="0" w:line="240" w:lineRule="auto"/>
              <w:jc w:val="both"/>
              <w:rPr>
                <w:rFonts w:ascii="Century Gothic" w:eastAsia="Times New Roman" w:hAnsi="Century Gothic" w:cs="Calibri"/>
                <w:bCs/>
                <w:color w:val="000000"/>
                <w:sz w:val="24"/>
                <w:szCs w:val="24"/>
                <w:lang w:val="en-US"/>
              </w:rPr>
            </w:pPr>
            <w:r w:rsidRPr="00666B4A">
              <w:rPr>
                <w:rFonts w:ascii="Century Gothic" w:eastAsia="Times New Roman" w:hAnsi="Century Gothic" w:cs="Calibri"/>
                <w:bCs/>
                <w:color w:val="000000"/>
                <w:sz w:val="24"/>
                <w:szCs w:val="24"/>
                <w:lang w:val="en-US"/>
              </w:rPr>
              <w:t>d.</w:t>
            </w:r>
            <w:r w:rsidRPr="00666B4A">
              <w:rPr>
                <w:rFonts w:ascii="Century Gothic" w:eastAsia="Times New Roman" w:hAnsi="Century Gothic" w:cs="Calibri"/>
                <w:bCs/>
                <w:color w:val="000000"/>
                <w:sz w:val="24"/>
                <w:szCs w:val="24"/>
                <w:lang w:val="en-US"/>
              </w:rPr>
              <w:t xml:space="preserve"> </w:t>
            </w:r>
            <w:r w:rsidRPr="00666B4A">
              <w:rPr>
                <w:rFonts w:ascii="Century Gothic" w:eastAsia="Times New Roman" w:hAnsi="Century Gothic" w:cs="Calibri"/>
                <w:bCs/>
                <w:color w:val="000000"/>
                <w:sz w:val="24"/>
                <w:szCs w:val="24"/>
                <w:lang w:val="en-US"/>
              </w:rPr>
              <w:t xml:space="preserve">Benchmarking </w:t>
            </w:r>
            <w:proofErr w:type="spellStart"/>
            <w:r w:rsidRPr="00666B4A">
              <w:rPr>
                <w:rFonts w:ascii="Century Gothic" w:eastAsia="Times New Roman" w:hAnsi="Century Gothic" w:cs="Calibri"/>
                <w:bCs/>
                <w:color w:val="000000"/>
                <w:sz w:val="24"/>
                <w:szCs w:val="24"/>
                <w:lang w:val="en-US"/>
              </w:rPr>
              <w:t>interno</w:t>
            </w:r>
            <w:proofErr w:type="spellEnd"/>
            <w:r w:rsidRPr="00666B4A">
              <w:rPr>
                <w:rFonts w:ascii="Century Gothic" w:eastAsia="Times New Roman" w:hAnsi="Century Gothic" w:cs="Calibri"/>
                <w:bCs/>
                <w:color w:val="000000"/>
                <w:sz w:val="24"/>
                <w:szCs w:val="24"/>
                <w:lang w:val="en-US"/>
              </w:rPr>
              <w:t>.</w:t>
            </w:r>
          </w:p>
        </w:tc>
      </w:tr>
      <w:tr w:rsidR="00666B4A" w:rsidRPr="00666B4A" w:rsidTr="000101D6">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66B4A" w:rsidRPr="00666B4A" w:rsidRDefault="00666B4A" w:rsidP="000101D6">
            <w:pPr>
              <w:spacing w:after="0" w:line="240" w:lineRule="auto"/>
              <w:jc w:val="both"/>
              <w:rPr>
                <w:rFonts w:ascii="Century Gothic" w:eastAsia="Times New Roman" w:hAnsi="Century Gothic" w:cs="Calibri"/>
                <w:b/>
                <w:bCs/>
                <w:color w:val="000000"/>
                <w:sz w:val="24"/>
                <w:szCs w:val="24"/>
                <w:lang w:val="en-US"/>
              </w:rPr>
            </w:pPr>
          </w:p>
        </w:tc>
      </w:tr>
      <w:tr w:rsidR="00666B4A" w:rsidRPr="00666B4A" w:rsidTr="000101D6">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66B4A" w:rsidRPr="00666B4A" w:rsidRDefault="00666B4A" w:rsidP="000101D6">
            <w:pPr>
              <w:spacing w:after="0" w:line="240" w:lineRule="auto"/>
              <w:jc w:val="both"/>
              <w:rPr>
                <w:rFonts w:ascii="Century Gothic" w:eastAsia="Times New Roman" w:hAnsi="Century Gothic" w:cs="Calibri"/>
                <w:b/>
                <w:bCs/>
                <w:color w:val="000000"/>
                <w:sz w:val="24"/>
                <w:szCs w:val="24"/>
                <w:lang w:val="en-US"/>
              </w:rPr>
            </w:pPr>
          </w:p>
        </w:tc>
      </w:tr>
      <w:tr w:rsidR="00666B4A" w:rsidRPr="006D7424" w:rsidTr="000101D6">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666B4A" w:rsidRPr="006D7424" w:rsidRDefault="00666B4A" w:rsidP="000101D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666B4A" w:rsidRPr="006D7424" w:rsidTr="000101D6">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66B4A" w:rsidRPr="00666B4A" w:rsidRDefault="00666B4A" w:rsidP="00666B4A">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a: </w:t>
            </w:r>
            <w:r w:rsidRPr="00666B4A">
              <w:rPr>
                <w:rFonts w:ascii="Century Gothic" w:eastAsia="Times New Roman" w:hAnsi="Century Gothic" w:cs="Calibri"/>
                <w:bCs/>
                <w:color w:val="000000"/>
                <w:sz w:val="24"/>
                <w:szCs w:val="24"/>
              </w:rPr>
              <w:t>porque aunque su propósito es parecido, la vigilancia tecnológica busca la identificación de oportunidades y amenazas en búsqueda de la toma de decisiones acertadas.</w:t>
            </w:r>
          </w:p>
        </w:tc>
      </w:tr>
      <w:tr w:rsidR="00666B4A" w:rsidRPr="006D7424" w:rsidTr="000101D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66B4A" w:rsidRPr="00666B4A" w:rsidRDefault="00666B4A" w:rsidP="00666B4A">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b: </w:t>
            </w:r>
            <w:r w:rsidRPr="00666B4A">
              <w:rPr>
                <w:rFonts w:ascii="Century Gothic" w:eastAsia="Times New Roman" w:hAnsi="Century Gothic" w:cs="Calibri"/>
                <w:bCs/>
                <w:color w:val="000000"/>
                <w:sz w:val="24"/>
                <w:szCs w:val="24"/>
              </w:rPr>
              <w:t>porque la inteligencia competitiva es un complemento a la vigilancia tecnológica a la cual se le atribuyen valores agregados.</w:t>
            </w:r>
          </w:p>
        </w:tc>
      </w:tr>
      <w:tr w:rsidR="00666B4A" w:rsidRPr="006D7424" w:rsidTr="000101D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66B4A" w:rsidRPr="00666B4A" w:rsidRDefault="00666B4A" w:rsidP="00666B4A">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d: </w:t>
            </w:r>
            <w:r w:rsidRPr="00666B4A">
              <w:rPr>
                <w:rFonts w:ascii="Century Gothic" w:eastAsia="Times New Roman" w:hAnsi="Century Gothic" w:cs="Calibri"/>
                <w:bCs/>
                <w:color w:val="000000"/>
                <w:sz w:val="24"/>
                <w:szCs w:val="24"/>
              </w:rPr>
              <w:t>porque el benchmarking interno se hace dentro de la misma empresa en búsqueda de transmitir esas buenas prácticas a otras áreas de la institución.</w:t>
            </w:r>
          </w:p>
        </w:tc>
      </w:tr>
      <w:tr w:rsidR="00666B4A" w:rsidRPr="006D7424" w:rsidTr="000101D6">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66B4A" w:rsidRDefault="00666B4A" w:rsidP="00666B4A">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lastRenderedPageBreak/>
              <w:t>CLAVE Y JUSTIFICACIÓN.</w:t>
            </w:r>
          </w:p>
          <w:p w:rsidR="00666B4A" w:rsidRPr="00666B4A" w:rsidRDefault="00666B4A" w:rsidP="00666B4A">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La clave es c </w:t>
            </w:r>
            <w:r w:rsidRPr="00666B4A">
              <w:rPr>
                <w:rFonts w:ascii="Century Gothic" w:eastAsia="Times New Roman" w:hAnsi="Century Gothic" w:cs="Calibri"/>
                <w:bCs/>
                <w:color w:val="000000"/>
                <w:sz w:val="24"/>
                <w:szCs w:val="24"/>
              </w:rPr>
              <w:t>porque el benchmarking tecnológico “Parte de un análisis comparativo de los procedimientos utilizados por las mejores prácticas existentes en la industria o los servicios, con el fin de utilizarlos como referentes que permitan la mejora de la propia empresa” (</w:t>
            </w:r>
            <w:proofErr w:type="spellStart"/>
            <w:r w:rsidRPr="00666B4A">
              <w:rPr>
                <w:rFonts w:ascii="Century Gothic" w:eastAsia="Times New Roman" w:hAnsi="Century Gothic" w:cs="Calibri"/>
                <w:bCs/>
                <w:color w:val="000000"/>
                <w:sz w:val="24"/>
                <w:szCs w:val="24"/>
              </w:rPr>
              <w:t>Ortiz,P</w:t>
            </w:r>
            <w:proofErr w:type="spellEnd"/>
            <w:r w:rsidRPr="00666B4A">
              <w:rPr>
                <w:rFonts w:ascii="Century Gothic" w:eastAsia="Times New Roman" w:hAnsi="Century Gothic" w:cs="Calibri"/>
                <w:bCs/>
                <w:color w:val="000000"/>
                <w:sz w:val="24"/>
                <w:szCs w:val="24"/>
              </w:rPr>
              <w:t xml:space="preserve">&amp; </w:t>
            </w:r>
            <w:proofErr w:type="spellStart"/>
            <w:r w:rsidRPr="00666B4A">
              <w:rPr>
                <w:rFonts w:ascii="Century Gothic" w:eastAsia="Times New Roman" w:hAnsi="Century Gothic" w:cs="Calibri"/>
                <w:bCs/>
                <w:color w:val="000000"/>
                <w:sz w:val="24"/>
                <w:szCs w:val="24"/>
              </w:rPr>
              <w:t>Nagles,G.N</w:t>
            </w:r>
            <w:proofErr w:type="spellEnd"/>
            <w:r w:rsidRPr="00666B4A">
              <w:rPr>
                <w:rFonts w:ascii="Century Gothic" w:eastAsia="Times New Roman" w:hAnsi="Century Gothic" w:cs="Calibri"/>
                <w:bCs/>
                <w:color w:val="000000"/>
                <w:sz w:val="24"/>
                <w:szCs w:val="24"/>
              </w:rPr>
              <w:t>. 2011, p. 285).</w:t>
            </w:r>
          </w:p>
          <w:p w:rsidR="00666B4A" w:rsidRPr="00E3471D" w:rsidRDefault="00666B4A" w:rsidP="00666B4A">
            <w:pPr>
              <w:spacing w:after="0" w:line="240" w:lineRule="auto"/>
              <w:jc w:val="both"/>
              <w:rPr>
                <w:rFonts w:ascii="Century Gothic" w:eastAsia="Times New Roman" w:hAnsi="Century Gothic" w:cs="Calibri"/>
                <w:bCs/>
                <w:color w:val="000000"/>
                <w:sz w:val="24"/>
                <w:szCs w:val="24"/>
              </w:rPr>
            </w:pPr>
            <w:r w:rsidRPr="00666B4A">
              <w:rPr>
                <w:rFonts w:ascii="Century Gothic" w:eastAsia="Times New Roman" w:hAnsi="Century Gothic" w:cs="Calibri"/>
                <w:bCs/>
                <w:color w:val="000000"/>
                <w:sz w:val="24"/>
                <w:szCs w:val="24"/>
              </w:rPr>
              <w:t>Adicionalmente el benchmarking es tecnológico cuando es realizado de manera sistemática y continua.</w:t>
            </w:r>
          </w:p>
        </w:tc>
      </w:tr>
      <w:tr w:rsidR="00666B4A" w:rsidRPr="006D7424" w:rsidTr="000101D6">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66B4A" w:rsidRDefault="00666B4A" w:rsidP="00666B4A">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666B4A" w:rsidRPr="00E3471D" w:rsidRDefault="00666B4A" w:rsidP="00666B4A">
            <w:pPr>
              <w:spacing w:after="0" w:line="240" w:lineRule="auto"/>
              <w:jc w:val="both"/>
              <w:rPr>
                <w:rFonts w:ascii="Century Gothic" w:eastAsia="Times New Roman" w:hAnsi="Century Gothic" w:cs="Calibri"/>
                <w:bCs/>
                <w:color w:val="000000"/>
                <w:sz w:val="24"/>
                <w:szCs w:val="24"/>
              </w:rPr>
            </w:pPr>
          </w:p>
        </w:tc>
      </w:tr>
    </w:tbl>
    <w:p w:rsidR="005916F3" w:rsidRDefault="005916F3">
      <w:pPr>
        <w:spacing w:after="160" w:line="259" w:lineRule="auto"/>
      </w:pPr>
    </w:p>
    <w:tbl>
      <w:tblPr>
        <w:tblW w:w="5000" w:type="pct"/>
        <w:tblCellMar>
          <w:left w:w="70" w:type="dxa"/>
          <w:right w:w="70" w:type="dxa"/>
        </w:tblCellMar>
        <w:tblLook w:val="04A0" w:firstRow="1" w:lastRow="0" w:firstColumn="1" w:lastColumn="0" w:noHBand="0" w:noVBand="1"/>
      </w:tblPr>
      <w:tblGrid>
        <w:gridCol w:w="2217"/>
        <w:gridCol w:w="2801"/>
        <w:gridCol w:w="3810"/>
      </w:tblGrid>
      <w:tr w:rsidR="00666B4A" w:rsidRPr="006D7424" w:rsidTr="00600E6B">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666B4A" w:rsidRPr="006D7424" w:rsidRDefault="00666B4A" w:rsidP="000101D6">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1312" behindDoc="0" locked="0" layoutInCell="1" allowOverlap="1" wp14:anchorId="41822218" wp14:editId="3862D267">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666B4A" w:rsidRPr="006D7424" w:rsidRDefault="00666B4A" w:rsidP="000101D6">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666B4A" w:rsidRPr="006D7424" w:rsidTr="00600E6B">
        <w:trPr>
          <w:trHeight w:val="570"/>
        </w:trPr>
        <w:tc>
          <w:tcPr>
            <w:tcW w:w="1253" w:type="pct"/>
            <w:vMerge/>
            <w:tcBorders>
              <w:top w:val="nil"/>
              <w:left w:val="single" w:sz="4" w:space="0" w:color="auto"/>
              <w:bottom w:val="single" w:sz="12" w:space="0" w:color="16365C"/>
              <w:right w:val="nil"/>
            </w:tcBorders>
            <w:vAlign w:val="center"/>
            <w:hideMark/>
          </w:tcPr>
          <w:p w:rsidR="00666B4A" w:rsidRPr="006D7424" w:rsidRDefault="00666B4A" w:rsidP="000101D6">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666B4A" w:rsidRPr="006D7424" w:rsidRDefault="00666B4A" w:rsidP="000101D6">
            <w:pPr>
              <w:spacing w:after="0" w:line="240" w:lineRule="auto"/>
              <w:jc w:val="center"/>
              <w:rPr>
                <w:rFonts w:ascii="Century Gothic" w:eastAsia="Times New Roman" w:hAnsi="Century Gothic" w:cs="Calibri"/>
                <w:b/>
                <w:bCs/>
                <w:color w:val="000000"/>
                <w:sz w:val="24"/>
                <w:szCs w:val="24"/>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666B4A" w:rsidRPr="006D7424" w:rsidRDefault="00666B4A" w:rsidP="000101D6">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2</w:t>
            </w:r>
          </w:p>
        </w:tc>
      </w:tr>
      <w:tr w:rsidR="00666B4A" w:rsidRPr="006D7424" w:rsidTr="00600E6B">
        <w:trPr>
          <w:trHeight w:val="450"/>
        </w:trPr>
        <w:tc>
          <w:tcPr>
            <w:tcW w:w="1253" w:type="pct"/>
            <w:vMerge/>
            <w:tcBorders>
              <w:top w:val="nil"/>
              <w:left w:val="single" w:sz="4" w:space="0" w:color="auto"/>
              <w:bottom w:val="single" w:sz="12" w:space="0" w:color="16365C"/>
              <w:right w:val="nil"/>
            </w:tcBorders>
            <w:vAlign w:val="center"/>
            <w:hideMark/>
          </w:tcPr>
          <w:p w:rsidR="00666B4A" w:rsidRPr="006D7424" w:rsidRDefault="00666B4A" w:rsidP="000101D6">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666B4A" w:rsidRPr="006D7424" w:rsidRDefault="00666B4A" w:rsidP="000101D6">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rsidR="00666B4A" w:rsidRPr="006D7424" w:rsidRDefault="00666B4A" w:rsidP="000101D6">
            <w:pPr>
              <w:spacing w:after="0" w:line="240" w:lineRule="auto"/>
              <w:rPr>
                <w:rFonts w:ascii="Century Gothic" w:eastAsia="Times New Roman" w:hAnsi="Century Gothic" w:cs="Calibri"/>
                <w:b/>
                <w:bCs/>
                <w:color w:val="1A0A94"/>
                <w:sz w:val="24"/>
                <w:szCs w:val="24"/>
              </w:rPr>
            </w:pPr>
          </w:p>
        </w:tc>
      </w:tr>
      <w:tr w:rsidR="00666B4A" w:rsidRPr="006D7424" w:rsidTr="00600E6B">
        <w:trPr>
          <w:trHeight w:val="450"/>
        </w:trPr>
        <w:tc>
          <w:tcPr>
            <w:tcW w:w="1253" w:type="pct"/>
            <w:vMerge/>
            <w:tcBorders>
              <w:top w:val="nil"/>
              <w:left w:val="single" w:sz="4" w:space="0" w:color="auto"/>
              <w:bottom w:val="single" w:sz="12" w:space="0" w:color="16365C"/>
              <w:right w:val="nil"/>
            </w:tcBorders>
            <w:vAlign w:val="center"/>
            <w:hideMark/>
          </w:tcPr>
          <w:p w:rsidR="00666B4A" w:rsidRPr="006D7424" w:rsidRDefault="00666B4A" w:rsidP="000101D6">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666B4A" w:rsidRPr="006D7424" w:rsidRDefault="00666B4A" w:rsidP="000101D6">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rsidR="00666B4A" w:rsidRPr="006D7424" w:rsidRDefault="00666B4A" w:rsidP="000101D6">
            <w:pPr>
              <w:spacing w:after="0" w:line="240" w:lineRule="auto"/>
              <w:rPr>
                <w:rFonts w:ascii="Century Gothic" w:eastAsia="Times New Roman" w:hAnsi="Century Gothic" w:cs="Calibri"/>
                <w:b/>
                <w:bCs/>
                <w:color w:val="1A0A94"/>
                <w:sz w:val="24"/>
                <w:szCs w:val="24"/>
              </w:rPr>
            </w:pPr>
          </w:p>
        </w:tc>
      </w:tr>
      <w:tr w:rsidR="00666B4A" w:rsidRPr="006D7424" w:rsidTr="00600E6B">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666B4A" w:rsidRPr="006D7424" w:rsidRDefault="00666B4A" w:rsidP="000101D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666B4A" w:rsidRPr="006D7424" w:rsidRDefault="00666B4A" w:rsidP="000101D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666B4A" w:rsidRPr="006D7424" w:rsidTr="00600E6B">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666B4A" w:rsidRPr="006D7424" w:rsidRDefault="00666B4A" w:rsidP="000101D6">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p>
        </w:tc>
        <w:tc>
          <w:tcPr>
            <w:tcW w:w="2161" w:type="pct"/>
            <w:tcBorders>
              <w:top w:val="single" w:sz="4" w:space="0" w:color="auto"/>
              <w:left w:val="nil"/>
              <w:bottom w:val="single" w:sz="4" w:space="0" w:color="auto"/>
              <w:right w:val="single" w:sz="4" w:space="0" w:color="auto"/>
            </w:tcBorders>
            <w:shd w:val="clear" w:color="auto" w:fill="auto"/>
          </w:tcPr>
          <w:p w:rsidR="00666B4A" w:rsidRPr="006D7424" w:rsidRDefault="00666B4A" w:rsidP="000101D6">
            <w:pPr>
              <w:spacing w:after="0" w:line="240" w:lineRule="auto"/>
              <w:rPr>
                <w:rFonts w:ascii="Century Gothic" w:eastAsia="Times New Roman" w:hAnsi="Century Gothic" w:cs="Calibri"/>
                <w:b/>
                <w:bCs/>
                <w:color w:val="000000"/>
                <w:sz w:val="24"/>
                <w:szCs w:val="24"/>
              </w:rPr>
            </w:pPr>
          </w:p>
        </w:tc>
      </w:tr>
      <w:tr w:rsidR="00666B4A" w:rsidRPr="006D7424" w:rsidTr="00600E6B">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666B4A" w:rsidRPr="006D7424" w:rsidRDefault="00666B4A" w:rsidP="000101D6">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Gestión Tecnológica y del Conocimiento</w:t>
            </w:r>
          </w:p>
        </w:tc>
        <w:tc>
          <w:tcPr>
            <w:tcW w:w="2161" w:type="pct"/>
            <w:tcBorders>
              <w:top w:val="single" w:sz="4" w:space="0" w:color="auto"/>
              <w:left w:val="nil"/>
              <w:bottom w:val="single" w:sz="4" w:space="0" w:color="auto"/>
              <w:right w:val="single" w:sz="4" w:space="0" w:color="auto"/>
            </w:tcBorders>
            <w:shd w:val="clear" w:color="auto" w:fill="auto"/>
          </w:tcPr>
          <w:p w:rsidR="00666B4A" w:rsidRPr="006D7424" w:rsidRDefault="00666B4A" w:rsidP="000101D6">
            <w:pPr>
              <w:spacing w:after="0" w:line="240" w:lineRule="auto"/>
              <w:rPr>
                <w:rFonts w:ascii="Century Gothic" w:eastAsia="Times New Roman" w:hAnsi="Century Gothic" w:cs="Calibri"/>
                <w:color w:val="000000"/>
                <w:sz w:val="24"/>
                <w:szCs w:val="24"/>
              </w:rPr>
            </w:pPr>
          </w:p>
        </w:tc>
      </w:tr>
      <w:tr w:rsidR="00666B4A" w:rsidRPr="006D7424" w:rsidTr="00600E6B">
        <w:trPr>
          <w:trHeight w:val="827"/>
        </w:trPr>
        <w:tc>
          <w:tcPr>
            <w:tcW w:w="2839" w:type="pct"/>
            <w:gridSpan w:val="2"/>
            <w:vMerge/>
            <w:tcBorders>
              <w:left w:val="single" w:sz="4" w:space="0" w:color="auto"/>
              <w:right w:val="single" w:sz="4" w:space="0" w:color="auto"/>
            </w:tcBorders>
            <w:vAlign w:val="center"/>
            <w:hideMark/>
          </w:tcPr>
          <w:p w:rsidR="00666B4A" w:rsidRPr="006D7424" w:rsidRDefault="00666B4A" w:rsidP="000101D6">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rsidR="00666B4A" w:rsidRPr="005138D5" w:rsidRDefault="00666B4A" w:rsidP="000101D6">
            <w:pPr>
              <w:spacing w:after="0" w:line="240" w:lineRule="auto"/>
              <w:rPr>
                <w:rFonts w:ascii="Century Gothic" w:eastAsia="Times New Roman" w:hAnsi="Century Gothic" w:cs="Calibri"/>
                <w:bCs/>
                <w:color w:val="000000"/>
                <w:sz w:val="24"/>
                <w:szCs w:val="24"/>
              </w:rPr>
            </w:pPr>
          </w:p>
        </w:tc>
      </w:tr>
      <w:tr w:rsidR="00666B4A" w:rsidRPr="006D7424" w:rsidTr="00600E6B">
        <w:trPr>
          <w:trHeight w:val="827"/>
        </w:trPr>
        <w:tc>
          <w:tcPr>
            <w:tcW w:w="2839" w:type="pct"/>
            <w:gridSpan w:val="2"/>
            <w:vMerge/>
            <w:tcBorders>
              <w:left w:val="single" w:sz="4" w:space="0" w:color="auto"/>
              <w:bottom w:val="single" w:sz="12" w:space="0" w:color="1A0A94"/>
              <w:right w:val="single" w:sz="4" w:space="0" w:color="auto"/>
            </w:tcBorders>
            <w:vAlign w:val="center"/>
          </w:tcPr>
          <w:p w:rsidR="00666B4A" w:rsidRPr="006D7424" w:rsidRDefault="00666B4A" w:rsidP="000101D6">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rsidR="00666B4A" w:rsidRPr="006D7424" w:rsidRDefault="00666B4A" w:rsidP="000101D6">
            <w:pPr>
              <w:spacing w:after="0" w:line="240" w:lineRule="auto"/>
              <w:rPr>
                <w:rFonts w:ascii="Century Gothic" w:eastAsia="Times New Roman" w:hAnsi="Century Gothic" w:cs="Calibri"/>
                <w:b/>
                <w:bCs/>
                <w:color w:val="000000"/>
                <w:sz w:val="24"/>
                <w:szCs w:val="24"/>
              </w:rPr>
            </w:pPr>
          </w:p>
        </w:tc>
      </w:tr>
      <w:tr w:rsidR="00666B4A" w:rsidRPr="006D7424" w:rsidTr="000101D6">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666B4A" w:rsidRPr="006D7424" w:rsidRDefault="00666B4A" w:rsidP="000101D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666B4A" w:rsidRPr="006D7424" w:rsidTr="000101D6">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66B4A" w:rsidRDefault="00666B4A" w:rsidP="000101D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666B4A" w:rsidRPr="00E3471D" w:rsidRDefault="00666B4A" w:rsidP="000101D6">
            <w:pPr>
              <w:spacing w:after="0" w:line="240" w:lineRule="auto"/>
              <w:jc w:val="both"/>
              <w:rPr>
                <w:rFonts w:ascii="Century Gothic" w:eastAsia="Times New Roman" w:hAnsi="Century Gothic" w:cs="Calibri"/>
                <w:bCs/>
                <w:color w:val="000000"/>
                <w:sz w:val="24"/>
                <w:szCs w:val="24"/>
              </w:rPr>
            </w:pPr>
          </w:p>
        </w:tc>
      </w:tr>
      <w:tr w:rsidR="00666B4A" w:rsidRPr="006D7424" w:rsidTr="000101D6">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66B4A" w:rsidRDefault="00666B4A" w:rsidP="000101D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600E6B" w:rsidRPr="00666B4A" w:rsidRDefault="00600E6B" w:rsidP="00600E6B">
            <w:pPr>
              <w:spacing w:after="0" w:line="240" w:lineRule="auto"/>
              <w:jc w:val="both"/>
              <w:rPr>
                <w:rFonts w:ascii="Century Gothic" w:eastAsia="Times New Roman" w:hAnsi="Century Gothic" w:cs="Calibri"/>
                <w:bCs/>
                <w:color w:val="000000"/>
                <w:sz w:val="24"/>
                <w:szCs w:val="24"/>
              </w:rPr>
            </w:pPr>
            <w:r w:rsidRPr="00666B4A">
              <w:rPr>
                <w:rFonts w:ascii="Century Gothic" w:eastAsia="Times New Roman" w:hAnsi="Century Gothic" w:cs="Calibri"/>
                <w:bCs/>
                <w:color w:val="000000"/>
                <w:sz w:val="24"/>
                <w:szCs w:val="24"/>
              </w:rPr>
              <w:t>Pedro Ramírez, creó en el año de 1970 una empresa de tipo familiar dedicada a la zapatería desde la producción hasta la venta, al inicio fabricaban zapatos formales para caballero, luego incursionaron en el público femenino, encontrando una gran acogida, así al momento de su fallecimiento 20 años después de la creación de la empresa, la familia ya tenía tres puntos de venta.</w:t>
            </w:r>
          </w:p>
          <w:p w:rsidR="00600E6B" w:rsidRPr="00666B4A" w:rsidRDefault="00600E6B" w:rsidP="00600E6B">
            <w:pPr>
              <w:spacing w:after="0" w:line="240" w:lineRule="auto"/>
              <w:jc w:val="both"/>
              <w:rPr>
                <w:rFonts w:ascii="Century Gothic" w:eastAsia="Times New Roman" w:hAnsi="Century Gothic" w:cs="Calibri"/>
                <w:bCs/>
                <w:color w:val="000000"/>
                <w:sz w:val="24"/>
                <w:szCs w:val="24"/>
              </w:rPr>
            </w:pPr>
          </w:p>
          <w:p w:rsidR="00600E6B" w:rsidRPr="00666B4A" w:rsidRDefault="00600E6B" w:rsidP="00600E6B">
            <w:pPr>
              <w:spacing w:after="0" w:line="240" w:lineRule="auto"/>
              <w:jc w:val="both"/>
              <w:rPr>
                <w:rFonts w:ascii="Century Gothic" w:eastAsia="Times New Roman" w:hAnsi="Century Gothic" w:cs="Calibri"/>
                <w:bCs/>
                <w:color w:val="000000"/>
                <w:sz w:val="24"/>
                <w:szCs w:val="24"/>
              </w:rPr>
            </w:pPr>
            <w:r w:rsidRPr="00666B4A">
              <w:rPr>
                <w:rFonts w:ascii="Century Gothic" w:eastAsia="Times New Roman" w:hAnsi="Century Gothic" w:cs="Calibri"/>
                <w:bCs/>
                <w:color w:val="000000"/>
                <w:sz w:val="24"/>
                <w:szCs w:val="24"/>
              </w:rPr>
              <w:lastRenderedPageBreak/>
              <w:t>Su hijo mayor, Felipe, que heredó sus habilidades de administrador tomó la gerencia del negocio encontrando serios problemas en ventas, de inmediato en conjunto con sus hermanos se reunieron en busca de una solución.  Su hermana María había estudiado diseño textil y su hermano Juan acababa de graduarse como Ingeniero de Sistemas.</w:t>
            </w:r>
          </w:p>
          <w:p w:rsidR="00600E6B" w:rsidRPr="00666B4A" w:rsidRDefault="00600E6B" w:rsidP="00600E6B">
            <w:pPr>
              <w:spacing w:after="0" w:line="240" w:lineRule="auto"/>
              <w:jc w:val="both"/>
              <w:rPr>
                <w:rFonts w:ascii="Century Gothic" w:eastAsia="Times New Roman" w:hAnsi="Century Gothic" w:cs="Calibri"/>
                <w:bCs/>
                <w:color w:val="000000"/>
                <w:sz w:val="24"/>
                <w:szCs w:val="24"/>
              </w:rPr>
            </w:pPr>
          </w:p>
          <w:p w:rsidR="00600E6B" w:rsidRPr="00666B4A" w:rsidRDefault="00600E6B" w:rsidP="00600E6B">
            <w:pPr>
              <w:spacing w:after="0" w:line="240" w:lineRule="auto"/>
              <w:jc w:val="both"/>
              <w:rPr>
                <w:rFonts w:ascii="Century Gothic" w:eastAsia="Times New Roman" w:hAnsi="Century Gothic" w:cs="Calibri"/>
                <w:bCs/>
                <w:color w:val="000000"/>
                <w:sz w:val="24"/>
                <w:szCs w:val="24"/>
              </w:rPr>
            </w:pPr>
            <w:r w:rsidRPr="00666B4A">
              <w:rPr>
                <w:rFonts w:ascii="Century Gothic" w:eastAsia="Times New Roman" w:hAnsi="Century Gothic" w:cs="Calibri"/>
                <w:bCs/>
                <w:color w:val="000000"/>
                <w:sz w:val="24"/>
                <w:szCs w:val="24"/>
              </w:rPr>
              <w:t xml:space="preserve">Decidieron iniciar un estudio para identificar las razones de la disminución en ventas y para ello empezaron por estudiar las mejores empresas de calzado, identificando los procesos de manufactura y servicios ofrecidos.  Al analizar a sus competidores encontraron el uso generalizado de maquinaria especializada y diseños orientados a diversos públicos. También realizaron un estudio interno y encontraron que la escasa maquinaria con que contaban presentaba fallas que se veían representadas en imperfectos en el producto final. </w:t>
            </w:r>
          </w:p>
          <w:p w:rsidR="00600E6B" w:rsidRPr="00666B4A" w:rsidRDefault="00600E6B" w:rsidP="00600E6B">
            <w:pPr>
              <w:spacing w:after="0" w:line="240" w:lineRule="auto"/>
              <w:jc w:val="both"/>
              <w:rPr>
                <w:rFonts w:ascii="Century Gothic" w:eastAsia="Times New Roman" w:hAnsi="Century Gothic" w:cs="Calibri"/>
                <w:bCs/>
                <w:color w:val="000000"/>
                <w:sz w:val="24"/>
                <w:szCs w:val="24"/>
              </w:rPr>
            </w:pPr>
          </w:p>
          <w:p w:rsidR="00600E6B" w:rsidRPr="00666B4A" w:rsidRDefault="00600E6B" w:rsidP="00600E6B">
            <w:pPr>
              <w:spacing w:after="0" w:line="240" w:lineRule="auto"/>
              <w:jc w:val="both"/>
              <w:rPr>
                <w:rFonts w:ascii="Century Gothic" w:eastAsia="Times New Roman" w:hAnsi="Century Gothic" w:cs="Calibri"/>
                <w:bCs/>
                <w:color w:val="000000"/>
                <w:sz w:val="24"/>
                <w:szCs w:val="24"/>
              </w:rPr>
            </w:pPr>
            <w:r w:rsidRPr="00666B4A">
              <w:rPr>
                <w:rFonts w:ascii="Century Gothic" w:eastAsia="Times New Roman" w:hAnsi="Century Gothic" w:cs="Calibri"/>
                <w:bCs/>
                <w:color w:val="000000"/>
                <w:sz w:val="24"/>
                <w:szCs w:val="24"/>
              </w:rPr>
              <w:t>El estudio de otras empresas y el estado mismo de los procedimientos que empleaban, los impulso a remplazar maquinaria obsoleta e invertir en nueva tecnología que permitiría ofrecer otras líneas de calzado. Tal actualización redundó en disminución de la inversión requerida, mejoras en la productividad y aumento de la calidad.  Hasta el momento habían trabajado en la línea formal en cuero dedicada a hombres y mujeres y ahora gracias a sus nuevas adquisiciones podían incursionar en la línea juvenil diseñando calzado en tela, hilo y fibras naturales bajo la dirección de María.</w:t>
            </w:r>
          </w:p>
          <w:p w:rsidR="00600E6B" w:rsidRPr="00666B4A" w:rsidRDefault="00600E6B" w:rsidP="00600E6B">
            <w:pPr>
              <w:spacing w:after="0" w:line="240" w:lineRule="auto"/>
              <w:jc w:val="both"/>
              <w:rPr>
                <w:rFonts w:ascii="Century Gothic" w:eastAsia="Times New Roman" w:hAnsi="Century Gothic" w:cs="Calibri"/>
                <w:bCs/>
                <w:color w:val="000000"/>
                <w:sz w:val="24"/>
                <w:szCs w:val="24"/>
              </w:rPr>
            </w:pPr>
          </w:p>
          <w:p w:rsidR="00666B4A" w:rsidRPr="00302B3A" w:rsidRDefault="00600E6B" w:rsidP="00600E6B">
            <w:pPr>
              <w:spacing w:after="0" w:line="240" w:lineRule="auto"/>
              <w:jc w:val="both"/>
              <w:rPr>
                <w:rFonts w:ascii="Century Gothic" w:eastAsia="Times New Roman" w:hAnsi="Century Gothic" w:cs="Calibri"/>
                <w:bCs/>
                <w:color w:val="000000"/>
                <w:sz w:val="24"/>
                <w:szCs w:val="24"/>
              </w:rPr>
            </w:pPr>
            <w:r w:rsidRPr="00666B4A">
              <w:rPr>
                <w:rFonts w:ascii="Century Gothic" w:eastAsia="Times New Roman" w:hAnsi="Century Gothic" w:cs="Calibri"/>
                <w:bCs/>
                <w:color w:val="000000"/>
                <w:sz w:val="24"/>
                <w:szCs w:val="24"/>
              </w:rPr>
              <w:t>Hoy día, la familia Ramírez cuenta con 5 tiendas en las principales ciudades del país y 2 en el exterior, sus diseños se han posicionado en el mercado. Felipe ha incorporado un sistema de información que permite la administración de todos los puntos desde una misma sede y ha diseñado una herramienta que permite hacer de una manera sistemática y continua la identificación de los procesos de producción propios y ajenos y las necesidades del usuario final, lo que ha permitido a la empresa mantenerse como líderes en el mercado del calzado</w:t>
            </w:r>
            <w:r>
              <w:rPr>
                <w:rFonts w:ascii="Century Gothic" w:eastAsia="Times New Roman" w:hAnsi="Century Gothic" w:cs="Calibri"/>
                <w:bCs/>
                <w:color w:val="000000"/>
                <w:sz w:val="24"/>
                <w:szCs w:val="24"/>
              </w:rPr>
              <w:t>.</w:t>
            </w:r>
          </w:p>
        </w:tc>
      </w:tr>
      <w:tr w:rsidR="00666B4A" w:rsidRPr="006D7424" w:rsidTr="000101D6">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66B4A" w:rsidRDefault="00666B4A" w:rsidP="000101D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666B4A" w:rsidRPr="006D7424" w:rsidRDefault="00600E6B" w:rsidP="00600E6B">
            <w:pPr>
              <w:spacing w:after="0" w:line="240" w:lineRule="auto"/>
              <w:jc w:val="both"/>
              <w:rPr>
                <w:rFonts w:ascii="Century Gothic" w:eastAsia="Times New Roman" w:hAnsi="Century Gothic" w:cs="Calibri"/>
                <w:color w:val="000000"/>
                <w:sz w:val="24"/>
                <w:szCs w:val="24"/>
              </w:rPr>
            </w:pPr>
            <w:r w:rsidRPr="00600E6B">
              <w:rPr>
                <w:rFonts w:ascii="Century Gothic" w:eastAsia="Times New Roman" w:hAnsi="Century Gothic" w:cs="Calibri"/>
                <w:color w:val="000000"/>
                <w:sz w:val="24"/>
                <w:szCs w:val="24"/>
              </w:rPr>
              <w:t>¿Qué tipo de benchmarking se utilizó en el caso?</w:t>
            </w:r>
          </w:p>
        </w:tc>
      </w:tr>
      <w:tr w:rsidR="00666B4A" w:rsidRPr="006D7424" w:rsidTr="000101D6">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66B4A" w:rsidRDefault="00666B4A" w:rsidP="000101D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600E6B" w:rsidRPr="00600E6B" w:rsidRDefault="00666B4A" w:rsidP="00600E6B">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br/>
            </w:r>
            <w:r w:rsidR="00600E6B" w:rsidRPr="00600E6B">
              <w:rPr>
                <w:rFonts w:ascii="Century Gothic" w:eastAsia="Times New Roman" w:hAnsi="Century Gothic" w:cs="Calibri"/>
                <w:color w:val="000000"/>
                <w:sz w:val="24"/>
                <w:szCs w:val="24"/>
              </w:rPr>
              <w:t>a.</w:t>
            </w:r>
            <w:r w:rsidR="00600E6B">
              <w:rPr>
                <w:rFonts w:ascii="Century Gothic" w:eastAsia="Times New Roman" w:hAnsi="Century Gothic" w:cs="Calibri"/>
                <w:color w:val="000000"/>
                <w:sz w:val="24"/>
                <w:szCs w:val="24"/>
              </w:rPr>
              <w:t xml:space="preserve"> </w:t>
            </w:r>
            <w:r w:rsidR="00600E6B" w:rsidRPr="00600E6B">
              <w:rPr>
                <w:rFonts w:ascii="Century Gothic" w:eastAsia="Times New Roman" w:hAnsi="Century Gothic" w:cs="Calibri"/>
                <w:color w:val="000000"/>
                <w:sz w:val="24"/>
                <w:szCs w:val="24"/>
              </w:rPr>
              <w:t>Benchmarking cooperativo.</w:t>
            </w:r>
          </w:p>
          <w:p w:rsidR="00600E6B" w:rsidRPr="00600E6B" w:rsidRDefault="00600E6B" w:rsidP="00600E6B">
            <w:pPr>
              <w:spacing w:after="0" w:line="240" w:lineRule="auto"/>
              <w:jc w:val="both"/>
              <w:rPr>
                <w:rFonts w:ascii="Century Gothic" w:eastAsia="Times New Roman" w:hAnsi="Century Gothic" w:cs="Calibri"/>
                <w:color w:val="000000"/>
                <w:sz w:val="24"/>
                <w:szCs w:val="24"/>
                <w:lang w:val="en-US"/>
              </w:rPr>
            </w:pPr>
            <w:r w:rsidRPr="00600E6B">
              <w:rPr>
                <w:rFonts w:ascii="Century Gothic" w:eastAsia="Times New Roman" w:hAnsi="Century Gothic" w:cs="Calibri"/>
                <w:color w:val="000000"/>
                <w:sz w:val="24"/>
                <w:szCs w:val="24"/>
                <w:lang w:val="en-US"/>
              </w:rPr>
              <w:t>b.</w:t>
            </w:r>
            <w:r>
              <w:rPr>
                <w:rFonts w:ascii="Century Gothic" w:eastAsia="Times New Roman" w:hAnsi="Century Gothic" w:cs="Calibri"/>
                <w:color w:val="000000"/>
                <w:sz w:val="24"/>
                <w:szCs w:val="24"/>
                <w:lang w:val="en-US"/>
              </w:rPr>
              <w:t xml:space="preserve"> </w:t>
            </w:r>
            <w:r w:rsidRPr="00600E6B">
              <w:rPr>
                <w:rFonts w:ascii="Century Gothic" w:eastAsia="Times New Roman" w:hAnsi="Century Gothic" w:cs="Calibri"/>
                <w:color w:val="000000"/>
                <w:sz w:val="24"/>
                <w:szCs w:val="24"/>
                <w:lang w:val="en-US"/>
              </w:rPr>
              <w:t xml:space="preserve">Benchmarking </w:t>
            </w:r>
            <w:proofErr w:type="spellStart"/>
            <w:r w:rsidRPr="00600E6B">
              <w:rPr>
                <w:rFonts w:ascii="Century Gothic" w:eastAsia="Times New Roman" w:hAnsi="Century Gothic" w:cs="Calibri"/>
                <w:color w:val="000000"/>
                <w:sz w:val="24"/>
                <w:szCs w:val="24"/>
                <w:lang w:val="en-US"/>
              </w:rPr>
              <w:t>especialista</w:t>
            </w:r>
            <w:proofErr w:type="spellEnd"/>
            <w:r w:rsidRPr="00600E6B">
              <w:rPr>
                <w:rFonts w:ascii="Century Gothic" w:eastAsia="Times New Roman" w:hAnsi="Century Gothic" w:cs="Calibri"/>
                <w:color w:val="000000"/>
                <w:sz w:val="24"/>
                <w:szCs w:val="24"/>
                <w:lang w:val="en-US"/>
              </w:rPr>
              <w:t>.</w:t>
            </w:r>
          </w:p>
          <w:p w:rsidR="00600E6B" w:rsidRPr="00600E6B" w:rsidRDefault="00600E6B" w:rsidP="00600E6B">
            <w:pPr>
              <w:spacing w:after="0" w:line="240" w:lineRule="auto"/>
              <w:jc w:val="both"/>
              <w:rPr>
                <w:rFonts w:ascii="Century Gothic" w:eastAsia="Times New Roman" w:hAnsi="Century Gothic" w:cs="Calibri"/>
                <w:color w:val="000000"/>
                <w:sz w:val="24"/>
                <w:szCs w:val="24"/>
                <w:lang w:val="en-US"/>
              </w:rPr>
            </w:pPr>
            <w:r w:rsidRPr="00600E6B">
              <w:rPr>
                <w:rFonts w:ascii="Century Gothic" w:eastAsia="Times New Roman" w:hAnsi="Century Gothic" w:cs="Calibri"/>
                <w:color w:val="000000"/>
                <w:sz w:val="24"/>
                <w:szCs w:val="24"/>
                <w:lang w:val="en-US"/>
              </w:rPr>
              <w:t>c.</w:t>
            </w:r>
            <w:r>
              <w:rPr>
                <w:rFonts w:ascii="Century Gothic" w:eastAsia="Times New Roman" w:hAnsi="Century Gothic" w:cs="Calibri"/>
                <w:color w:val="000000"/>
                <w:sz w:val="24"/>
                <w:szCs w:val="24"/>
                <w:lang w:val="en-US"/>
              </w:rPr>
              <w:t xml:space="preserve"> </w:t>
            </w:r>
            <w:r w:rsidRPr="00600E6B">
              <w:rPr>
                <w:rFonts w:ascii="Century Gothic" w:eastAsia="Times New Roman" w:hAnsi="Century Gothic" w:cs="Calibri"/>
                <w:color w:val="000000"/>
                <w:sz w:val="24"/>
                <w:szCs w:val="24"/>
                <w:lang w:val="en-US"/>
              </w:rPr>
              <w:t xml:space="preserve">Benchmarking </w:t>
            </w:r>
            <w:proofErr w:type="spellStart"/>
            <w:r w:rsidRPr="00600E6B">
              <w:rPr>
                <w:rFonts w:ascii="Century Gothic" w:eastAsia="Times New Roman" w:hAnsi="Century Gothic" w:cs="Calibri"/>
                <w:color w:val="000000"/>
                <w:sz w:val="24"/>
                <w:szCs w:val="24"/>
                <w:lang w:val="en-US"/>
              </w:rPr>
              <w:t>colaborativo</w:t>
            </w:r>
            <w:proofErr w:type="spellEnd"/>
            <w:r w:rsidRPr="00600E6B">
              <w:rPr>
                <w:rFonts w:ascii="Century Gothic" w:eastAsia="Times New Roman" w:hAnsi="Century Gothic" w:cs="Calibri"/>
                <w:color w:val="000000"/>
                <w:sz w:val="24"/>
                <w:szCs w:val="24"/>
                <w:lang w:val="en-US"/>
              </w:rPr>
              <w:t>.</w:t>
            </w:r>
          </w:p>
          <w:p w:rsidR="00666B4A" w:rsidRPr="006D7424" w:rsidRDefault="00600E6B" w:rsidP="00600E6B">
            <w:pPr>
              <w:spacing w:after="0" w:line="240" w:lineRule="auto"/>
              <w:jc w:val="both"/>
              <w:rPr>
                <w:rFonts w:ascii="Century Gothic" w:eastAsia="Times New Roman" w:hAnsi="Century Gothic" w:cs="Calibri"/>
                <w:bCs/>
                <w:color w:val="000000"/>
                <w:sz w:val="24"/>
                <w:szCs w:val="24"/>
              </w:rPr>
            </w:pPr>
            <w:r w:rsidRPr="00600E6B">
              <w:rPr>
                <w:rFonts w:ascii="Century Gothic" w:eastAsia="Times New Roman" w:hAnsi="Century Gothic" w:cs="Calibri"/>
                <w:color w:val="000000"/>
                <w:sz w:val="24"/>
                <w:szCs w:val="24"/>
              </w:rPr>
              <w:t>d.</w:t>
            </w:r>
            <w:r>
              <w:rPr>
                <w:rFonts w:ascii="Century Gothic" w:eastAsia="Times New Roman" w:hAnsi="Century Gothic" w:cs="Calibri"/>
                <w:color w:val="000000"/>
                <w:sz w:val="24"/>
                <w:szCs w:val="24"/>
              </w:rPr>
              <w:t xml:space="preserve"> </w:t>
            </w:r>
            <w:r w:rsidRPr="00600E6B">
              <w:rPr>
                <w:rFonts w:ascii="Century Gothic" w:eastAsia="Times New Roman" w:hAnsi="Century Gothic" w:cs="Calibri"/>
                <w:color w:val="000000"/>
                <w:sz w:val="24"/>
                <w:szCs w:val="24"/>
              </w:rPr>
              <w:t>Benchmarking competitivo.</w:t>
            </w:r>
          </w:p>
        </w:tc>
      </w:tr>
      <w:tr w:rsidR="00666B4A" w:rsidRPr="006D7424" w:rsidTr="000101D6">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66B4A" w:rsidRPr="006D7424" w:rsidRDefault="00666B4A" w:rsidP="000101D6">
            <w:pPr>
              <w:spacing w:after="0" w:line="240" w:lineRule="auto"/>
              <w:jc w:val="both"/>
              <w:rPr>
                <w:rFonts w:ascii="Century Gothic" w:eastAsia="Times New Roman" w:hAnsi="Century Gothic" w:cs="Calibri"/>
                <w:b/>
                <w:bCs/>
                <w:color w:val="000000"/>
                <w:sz w:val="24"/>
                <w:szCs w:val="24"/>
              </w:rPr>
            </w:pPr>
          </w:p>
        </w:tc>
      </w:tr>
      <w:tr w:rsidR="00666B4A" w:rsidRPr="006D7424" w:rsidTr="000101D6">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66B4A" w:rsidRPr="006D7424" w:rsidRDefault="00666B4A" w:rsidP="000101D6">
            <w:pPr>
              <w:spacing w:after="0" w:line="240" w:lineRule="auto"/>
              <w:jc w:val="both"/>
              <w:rPr>
                <w:rFonts w:ascii="Century Gothic" w:eastAsia="Times New Roman" w:hAnsi="Century Gothic" w:cs="Calibri"/>
                <w:b/>
                <w:bCs/>
                <w:color w:val="000000"/>
                <w:sz w:val="24"/>
                <w:szCs w:val="24"/>
              </w:rPr>
            </w:pPr>
          </w:p>
        </w:tc>
      </w:tr>
      <w:tr w:rsidR="00666B4A" w:rsidRPr="006D7424" w:rsidTr="000101D6">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666B4A" w:rsidRPr="006D7424" w:rsidRDefault="00666B4A" w:rsidP="000101D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600E6B" w:rsidRPr="006D7424" w:rsidTr="000101D6">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00E6B" w:rsidRPr="00600E6B" w:rsidRDefault="00600E6B" w:rsidP="00600E6B">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lastRenderedPageBreak/>
              <w:t xml:space="preserve">Por qué NO es a: </w:t>
            </w:r>
            <w:r w:rsidRPr="00600E6B">
              <w:rPr>
                <w:rFonts w:ascii="Century Gothic" w:eastAsia="Times New Roman" w:hAnsi="Century Gothic" w:cs="Calibri"/>
                <w:bCs/>
                <w:color w:val="000000"/>
                <w:sz w:val="24"/>
                <w:szCs w:val="24"/>
              </w:rPr>
              <w:t>porque en este tipo de benchmarking se lleva un acuerdo con las mejores empresas en su clase para compartir sus conocimientos.</w:t>
            </w:r>
          </w:p>
        </w:tc>
      </w:tr>
      <w:tr w:rsidR="00600E6B" w:rsidRPr="006D7424" w:rsidTr="000101D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00E6B" w:rsidRPr="00600E6B" w:rsidRDefault="00600E6B" w:rsidP="00600E6B">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b: </w:t>
            </w:r>
            <w:r w:rsidRPr="00600E6B">
              <w:rPr>
                <w:rFonts w:ascii="Century Gothic" w:eastAsia="Times New Roman" w:hAnsi="Century Gothic" w:cs="Calibri"/>
                <w:bCs/>
                <w:color w:val="000000"/>
                <w:sz w:val="24"/>
                <w:szCs w:val="24"/>
              </w:rPr>
              <w:t>porque este tipo de benchmarking no existe.</w:t>
            </w:r>
          </w:p>
        </w:tc>
      </w:tr>
      <w:tr w:rsidR="00600E6B" w:rsidRPr="006D7424" w:rsidTr="000101D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00E6B" w:rsidRPr="00600E6B" w:rsidRDefault="00600E6B" w:rsidP="00600E6B">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w:t>
            </w:r>
            <w:r w:rsidRPr="00600E6B">
              <w:rPr>
                <w:rFonts w:ascii="Century Gothic" w:eastAsia="Times New Roman" w:hAnsi="Century Gothic" w:cs="Calibri"/>
                <w:bCs/>
                <w:color w:val="000000"/>
                <w:sz w:val="24"/>
                <w:szCs w:val="24"/>
              </w:rPr>
              <w:t>porque este tipo de benchmarking se realiza entre varias empresas en búsqueda de mejoramiento común.</w:t>
            </w:r>
          </w:p>
        </w:tc>
      </w:tr>
      <w:tr w:rsidR="00600E6B" w:rsidRPr="006D7424" w:rsidTr="000101D6">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00E6B" w:rsidRDefault="00600E6B" w:rsidP="00600E6B">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600E6B" w:rsidRPr="00E3471D" w:rsidRDefault="00600E6B" w:rsidP="00600E6B">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 es d porque</w:t>
            </w:r>
            <w:r w:rsidRPr="00090B5C">
              <w:rPr>
                <w:rFonts w:ascii="Arial" w:eastAsia="Times New Roman" w:hAnsi="Arial" w:cs="Arial"/>
                <w:bCs/>
                <w:sz w:val="24"/>
                <w:szCs w:val="24"/>
              </w:rPr>
              <w:t xml:space="preserve"> </w:t>
            </w:r>
            <w:r w:rsidRPr="00600E6B">
              <w:rPr>
                <w:rFonts w:ascii="Century Gothic" w:eastAsia="Times New Roman" w:hAnsi="Century Gothic" w:cs="Calibri"/>
                <w:bCs/>
                <w:color w:val="000000"/>
                <w:sz w:val="24"/>
                <w:szCs w:val="24"/>
              </w:rPr>
              <w:t>se realizó una medición de procesos y productos en comparación con otras empresas competidoras en búsqueda del mejoramiento propio</w:t>
            </w:r>
            <w:r w:rsidRPr="00600E6B">
              <w:rPr>
                <w:rFonts w:ascii="Century Gothic" w:eastAsia="Times New Roman" w:hAnsi="Century Gothic" w:cs="Calibri"/>
                <w:bCs/>
                <w:color w:val="000000"/>
                <w:sz w:val="24"/>
                <w:szCs w:val="24"/>
              </w:rPr>
              <w:t>.</w:t>
            </w:r>
          </w:p>
        </w:tc>
      </w:tr>
      <w:tr w:rsidR="00600E6B" w:rsidRPr="006D7424" w:rsidTr="000101D6">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00E6B" w:rsidRDefault="00600E6B" w:rsidP="00600E6B">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600E6B" w:rsidRPr="00E3471D" w:rsidRDefault="00600E6B" w:rsidP="00600E6B">
            <w:pPr>
              <w:spacing w:after="0" w:line="240" w:lineRule="auto"/>
              <w:jc w:val="both"/>
              <w:rPr>
                <w:rFonts w:ascii="Century Gothic" w:eastAsia="Times New Roman" w:hAnsi="Century Gothic" w:cs="Calibri"/>
                <w:bCs/>
                <w:color w:val="000000"/>
                <w:sz w:val="24"/>
                <w:szCs w:val="24"/>
              </w:rPr>
            </w:pPr>
          </w:p>
        </w:tc>
      </w:tr>
    </w:tbl>
    <w:p w:rsidR="005916F3" w:rsidRDefault="005916F3"/>
    <w:tbl>
      <w:tblPr>
        <w:tblW w:w="5000" w:type="pct"/>
        <w:tblCellMar>
          <w:left w:w="70" w:type="dxa"/>
          <w:right w:w="70" w:type="dxa"/>
        </w:tblCellMar>
        <w:tblLook w:val="04A0" w:firstRow="1" w:lastRow="0" w:firstColumn="1" w:lastColumn="0" w:noHBand="0" w:noVBand="1"/>
      </w:tblPr>
      <w:tblGrid>
        <w:gridCol w:w="2217"/>
        <w:gridCol w:w="2801"/>
        <w:gridCol w:w="3810"/>
      </w:tblGrid>
      <w:tr w:rsidR="00666B4A" w:rsidRPr="006D7424" w:rsidTr="00600E6B">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666B4A" w:rsidRPr="006D7424" w:rsidRDefault="00666B4A" w:rsidP="000101D6">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3360" behindDoc="0" locked="0" layoutInCell="1" allowOverlap="1" wp14:anchorId="41822218" wp14:editId="3862D267">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666B4A" w:rsidRPr="006D7424" w:rsidRDefault="00666B4A" w:rsidP="000101D6">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666B4A" w:rsidRPr="006D7424" w:rsidTr="00600E6B">
        <w:trPr>
          <w:trHeight w:val="570"/>
        </w:trPr>
        <w:tc>
          <w:tcPr>
            <w:tcW w:w="1253" w:type="pct"/>
            <w:vMerge/>
            <w:tcBorders>
              <w:top w:val="nil"/>
              <w:left w:val="single" w:sz="4" w:space="0" w:color="auto"/>
              <w:bottom w:val="single" w:sz="12" w:space="0" w:color="16365C"/>
              <w:right w:val="nil"/>
            </w:tcBorders>
            <w:vAlign w:val="center"/>
            <w:hideMark/>
          </w:tcPr>
          <w:p w:rsidR="00666B4A" w:rsidRPr="006D7424" w:rsidRDefault="00666B4A" w:rsidP="000101D6">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666B4A" w:rsidRPr="006D7424" w:rsidRDefault="00666B4A" w:rsidP="000101D6">
            <w:pPr>
              <w:spacing w:after="0" w:line="240" w:lineRule="auto"/>
              <w:jc w:val="center"/>
              <w:rPr>
                <w:rFonts w:ascii="Century Gothic" w:eastAsia="Times New Roman" w:hAnsi="Century Gothic" w:cs="Calibri"/>
                <w:b/>
                <w:bCs/>
                <w:color w:val="000000"/>
                <w:sz w:val="24"/>
                <w:szCs w:val="24"/>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666B4A" w:rsidRPr="006D7424" w:rsidRDefault="00666B4A" w:rsidP="000101D6">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3</w:t>
            </w:r>
          </w:p>
        </w:tc>
      </w:tr>
      <w:tr w:rsidR="00666B4A" w:rsidRPr="006D7424" w:rsidTr="00600E6B">
        <w:trPr>
          <w:trHeight w:val="450"/>
        </w:trPr>
        <w:tc>
          <w:tcPr>
            <w:tcW w:w="1253" w:type="pct"/>
            <w:vMerge/>
            <w:tcBorders>
              <w:top w:val="nil"/>
              <w:left w:val="single" w:sz="4" w:space="0" w:color="auto"/>
              <w:bottom w:val="single" w:sz="12" w:space="0" w:color="16365C"/>
              <w:right w:val="nil"/>
            </w:tcBorders>
            <w:vAlign w:val="center"/>
            <w:hideMark/>
          </w:tcPr>
          <w:p w:rsidR="00666B4A" w:rsidRPr="006D7424" w:rsidRDefault="00666B4A" w:rsidP="000101D6">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666B4A" w:rsidRPr="006D7424" w:rsidRDefault="00666B4A" w:rsidP="000101D6">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rsidR="00666B4A" w:rsidRPr="006D7424" w:rsidRDefault="00666B4A" w:rsidP="000101D6">
            <w:pPr>
              <w:spacing w:after="0" w:line="240" w:lineRule="auto"/>
              <w:rPr>
                <w:rFonts w:ascii="Century Gothic" w:eastAsia="Times New Roman" w:hAnsi="Century Gothic" w:cs="Calibri"/>
                <w:b/>
                <w:bCs/>
                <w:color w:val="1A0A94"/>
                <w:sz w:val="24"/>
                <w:szCs w:val="24"/>
              </w:rPr>
            </w:pPr>
          </w:p>
        </w:tc>
      </w:tr>
      <w:tr w:rsidR="00666B4A" w:rsidRPr="006D7424" w:rsidTr="00600E6B">
        <w:trPr>
          <w:trHeight w:val="450"/>
        </w:trPr>
        <w:tc>
          <w:tcPr>
            <w:tcW w:w="1253" w:type="pct"/>
            <w:vMerge/>
            <w:tcBorders>
              <w:top w:val="nil"/>
              <w:left w:val="single" w:sz="4" w:space="0" w:color="auto"/>
              <w:bottom w:val="single" w:sz="12" w:space="0" w:color="16365C"/>
              <w:right w:val="nil"/>
            </w:tcBorders>
            <w:vAlign w:val="center"/>
            <w:hideMark/>
          </w:tcPr>
          <w:p w:rsidR="00666B4A" w:rsidRPr="006D7424" w:rsidRDefault="00666B4A" w:rsidP="000101D6">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666B4A" w:rsidRPr="006D7424" w:rsidRDefault="00666B4A" w:rsidP="000101D6">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rsidR="00666B4A" w:rsidRPr="006D7424" w:rsidRDefault="00666B4A" w:rsidP="000101D6">
            <w:pPr>
              <w:spacing w:after="0" w:line="240" w:lineRule="auto"/>
              <w:rPr>
                <w:rFonts w:ascii="Century Gothic" w:eastAsia="Times New Roman" w:hAnsi="Century Gothic" w:cs="Calibri"/>
                <w:b/>
                <w:bCs/>
                <w:color w:val="1A0A94"/>
                <w:sz w:val="24"/>
                <w:szCs w:val="24"/>
              </w:rPr>
            </w:pPr>
          </w:p>
        </w:tc>
      </w:tr>
      <w:tr w:rsidR="00666B4A" w:rsidRPr="006D7424" w:rsidTr="00600E6B">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666B4A" w:rsidRPr="006D7424" w:rsidRDefault="00666B4A" w:rsidP="000101D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666B4A" w:rsidRPr="006D7424" w:rsidRDefault="00666B4A" w:rsidP="000101D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666B4A" w:rsidRPr="006D7424" w:rsidTr="00600E6B">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666B4A" w:rsidRPr="006D7424" w:rsidRDefault="00666B4A" w:rsidP="000101D6">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p>
        </w:tc>
        <w:tc>
          <w:tcPr>
            <w:tcW w:w="2161" w:type="pct"/>
            <w:tcBorders>
              <w:top w:val="single" w:sz="4" w:space="0" w:color="auto"/>
              <w:left w:val="nil"/>
              <w:bottom w:val="single" w:sz="4" w:space="0" w:color="auto"/>
              <w:right w:val="single" w:sz="4" w:space="0" w:color="auto"/>
            </w:tcBorders>
            <w:shd w:val="clear" w:color="auto" w:fill="auto"/>
          </w:tcPr>
          <w:p w:rsidR="00666B4A" w:rsidRPr="006D7424" w:rsidRDefault="00666B4A" w:rsidP="000101D6">
            <w:pPr>
              <w:spacing w:after="0" w:line="240" w:lineRule="auto"/>
              <w:rPr>
                <w:rFonts w:ascii="Century Gothic" w:eastAsia="Times New Roman" w:hAnsi="Century Gothic" w:cs="Calibri"/>
                <w:b/>
                <w:bCs/>
                <w:color w:val="000000"/>
                <w:sz w:val="24"/>
                <w:szCs w:val="24"/>
              </w:rPr>
            </w:pPr>
          </w:p>
        </w:tc>
      </w:tr>
      <w:tr w:rsidR="00666B4A" w:rsidRPr="006D7424" w:rsidTr="00600E6B">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666B4A" w:rsidRPr="006D7424" w:rsidRDefault="00666B4A" w:rsidP="000101D6">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Gestión Tecnológica y del Conocimiento</w:t>
            </w:r>
          </w:p>
        </w:tc>
        <w:tc>
          <w:tcPr>
            <w:tcW w:w="2161" w:type="pct"/>
            <w:tcBorders>
              <w:top w:val="single" w:sz="4" w:space="0" w:color="auto"/>
              <w:left w:val="nil"/>
              <w:bottom w:val="single" w:sz="4" w:space="0" w:color="auto"/>
              <w:right w:val="single" w:sz="4" w:space="0" w:color="auto"/>
            </w:tcBorders>
            <w:shd w:val="clear" w:color="auto" w:fill="auto"/>
          </w:tcPr>
          <w:p w:rsidR="00666B4A" w:rsidRPr="006D7424" w:rsidRDefault="00666B4A" w:rsidP="000101D6">
            <w:pPr>
              <w:spacing w:after="0" w:line="240" w:lineRule="auto"/>
              <w:rPr>
                <w:rFonts w:ascii="Century Gothic" w:eastAsia="Times New Roman" w:hAnsi="Century Gothic" w:cs="Calibri"/>
                <w:color w:val="000000"/>
                <w:sz w:val="24"/>
                <w:szCs w:val="24"/>
              </w:rPr>
            </w:pPr>
          </w:p>
        </w:tc>
      </w:tr>
      <w:tr w:rsidR="00666B4A" w:rsidRPr="006D7424" w:rsidTr="00600E6B">
        <w:trPr>
          <w:trHeight w:val="827"/>
        </w:trPr>
        <w:tc>
          <w:tcPr>
            <w:tcW w:w="2839" w:type="pct"/>
            <w:gridSpan w:val="2"/>
            <w:vMerge/>
            <w:tcBorders>
              <w:left w:val="single" w:sz="4" w:space="0" w:color="auto"/>
              <w:right w:val="single" w:sz="4" w:space="0" w:color="auto"/>
            </w:tcBorders>
            <w:vAlign w:val="center"/>
            <w:hideMark/>
          </w:tcPr>
          <w:p w:rsidR="00666B4A" w:rsidRPr="006D7424" w:rsidRDefault="00666B4A" w:rsidP="000101D6">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rsidR="00666B4A" w:rsidRPr="005138D5" w:rsidRDefault="00666B4A" w:rsidP="000101D6">
            <w:pPr>
              <w:spacing w:after="0" w:line="240" w:lineRule="auto"/>
              <w:rPr>
                <w:rFonts w:ascii="Century Gothic" w:eastAsia="Times New Roman" w:hAnsi="Century Gothic" w:cs="Calibri"/>
                <w:bCs/>
                <w:color w:val="000000"/>
                <w:sz w:val="24"/>
                <w:szCs w:val="24"/>
              </w:rPr>
            </w:pPr>
          </w:p>
        </w:tc>
      </w:tr>
      <w:tr w:rsidR="00666B4A" w:rsidRPr="006D7424" w:rsidTr="00600E6B">
        <w:trPr>
          <w:trHeight w:val="827"/>
        </w:trPr>
        <w:tc>
          <w:tcPr>
            <w:tcW w:w="2839" w:type="pct"/>
            <w:gridSpan w:val="2"/>
            <w:vMerge/>
            <w:tcBorders>
              <w:left w:val="single" w:sz="4" w:space="0" w:color="auto"/>
              <w:bottom w:val="single" w:sz="12" w:space="0" w:color="1A0A94"/>
              <w:right w:val="single" w:sz="4" w:space="0" w:color="auto"/>
            </w:tcBorders>
            <w:vAlign w:val="center"/>
          </w:tcPr>
          <w:p w:rsidR="00666B4A" w:rsidRPr="006D7424" w:rsidRDefault="00666B4A" w:rsidP="000101D6">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rsidR="00666B4A" w:rsidRPr="006D7424" w:rsidRDefault="00666B4A" w:rsidP="000101D6">
            <w:pPr>
              <w:spacing w:after="0" w:line="240" w:lineRule="auto"/>
              <w:rPr>
                <w:rFonts w:ascii="Century Gothic" w:eastAsia="Times New Roman" w:hAnsi="Century Gothic" w:cs="Calibri"/>
                <w:b/>
                <w:bCs/>
                <w:color w:val="000000"/>
                <w:sz w:val="24"/>
                <w:szCs w:val="24"/>
              </w:rPr>
            </w:pPr>
          </w:p>
        </w:tc>
      </w:tr>
      <w:tr w:rsidR="00666B4A" w:rsidRPr="006D7424" w:rsidTr="000101D6">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666B4A" w:rsidRPr="006D7424" w:rsidRDefault="00666B4A" w:rsidP="000101D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666B4A" w:rsidRPr="006D7424" w:rsidTr="000101D6">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66B4A" w:rsidRDefault="00666B4A" w:rsidP="000101D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666B4A" w:rsidRPr="00E3471D" w:rsidRDefault="00666B4A" w:rsidP="000101D6">
            <w:pPr>
              <w:spacing w:after="0" w:line="240" w:lineRule="auto"/>
              <w:jc w:val="both"/>
              <w:rPr>
                <w:rFonts w:ascii="Century Gothic" w:eastAsia="Times New Roman" w:hAnsi="Century Gothic" w:cs="Calibri"/>
                <w:bCs/>
                <w:color w:val="000000"/>
                <w:sz w:val="24"/>
                <w:szCs w:val="24"/>
              </w:rPr>
            </w:pPr>
          </w:p>
        </w:tc>
      </w:tr>
      <w:tr w:rsidR="00666B4A" w:rsidRPr="006D7424" w:rsidTr="000101D6">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66B4A" w:rsidRDefault="00666B4A" w:rsidP="000101D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600E6B" w:rsidRPr="00666B4A" w:rsidRDefault="00600E6B" w:rsidP="00600E6B">
            <w:pPr>
              <w:spacing w:after="0" w:line="240" w:lineRule="auto"/>
              <w:jc w:val="both"/>
              <w:rPr>
                <w:rFonts w:ascii="Century Gothic" w:eastAsia="Times New Roman" w:hAnsi="Century Gothic" w:cs="Calibri"/>
                <w:bCs/>
                <w:color w:val="000000"/>
                <w:sz w:val="24"/>
                <w:szCs w:val="24"/>
              </w:rPr>
            </w:pPr>
            <w:r w:rsidRPr="00666B4A">
              <w:rPr>
                <w:rFonts w:ascii="Century Gothic" w:eastAsia="Times New Roman" w:hAnsi="Century Gothic" w:cs="Calibri"/>
                <w:bCs/>
                <w:color w:val="000000"/>
                <w:sz w:val="24"/>
                <w:szCs w:val="24"/>
              </w:rPr>
              <w:t xml:space="preserve">Pedro Ramírez, creó en el año de 1970 una empresa de tipo familiar dedicada a la zapatería desde la producción hasta la venta, al inicio fabricaban zapatos formales para caballero, luego incursionaron en el público femenino, encontrando una gran acogida, así al momento de su </w:t>
            </w:r>
            <w:r w:rsidRPr="00666B4A">
              <w:rPr>
                <w:rFonts w:ascii="Century Gothic" w:eastAsia="Times New Roman" w:hAnsi="Century Gothic" w:cs="Calibri"/>
                <w:bCs/>
                <w:color w:val="000000"/>
                <w:sz w:val="24"/>
                <w:szCs w:val="24"/>
              </w:rPr>
              <w:lastRenderedPageBreak/>
              <w:t>fallecimiento 20 años después de la creación de la empresa, la familia ya tenía tres puntos de venta.</w:t>
            </w:r>
          </w:p>
          <w:p w:rsidR="00600E6B" w:rsidRPr="00666B4A" w:rsidRDefault="00600E6B" w:rsidP="00600E6B">
            <w:pPr>
              <w:spacing w:after="0" w:line="240" w:lineRule="auto"/>
              <w:jc w:val="both"/>
              <w:rPr>
                <w:rFonts w:ascii="Century Gothic" w:eastAsia="Times New Roman" w:hAnsi="Century Gothic" w:cs="Calibri"/>
                <w:bCs/>
                <w:color w:val="000000"/>
                <w:sz w:val="24"/>
                <w:szCs w:val="24"/>
              </w:rPr>
            </w:pPr>
          </w:p>
          <w:p w:rsidR="00600E6B" w:rsidRPr="00666B4A" w:rsidRDefault="00600E6B" w:rsidP="00600E6B">
            <w:pPr>
              <w:spacing w:after="0" w:line="240" w:lineRule="auto"/>
              <w:jc w:val="both"/>
              <w:rPr>
                <w:rFonts w:ascii="Century Gothic" w:eastAsia="Times New Roman" w:hAnsi="Century Gothic" w:cs="Calibri"/>
                <w:bCs/>
                <w:color w:val="000000"/>
                <w:sz w:val="24"/>
                <w:szCs w:val="24"/>
              </w:rPr>
            </w:pPr>
            <w:r w:rsidRPr="00666B4A">
              <w:rPr>
                <w:rFonts w:ascii="Century Gothic" w:eastAsia="Times New Roman" w:hAnsi="Century Gothic" w:cs="Calibri"/>
                <w:bCs/>
                <w:color w:val="000000"/>
                <w:sz w:val="24"/>
                <w:szCs w:val="24"/>
              </w:rPr>
              <w:t>Su hijo mayor, Felipe, que heredó sus habilidades de administrador tomó la gerencia del negocio encontrando serios problemas en ventas, de inmediato en conjunto con sus hermanos se reunieron en busca de una solución.  Su hermana María había estudiado diseño textil y su hermano Juan acababa de graduarse como Ingeniero de Sistemas.</w:t>
            </w:r>
          </w:p>
          <w:p w:rsidR="00600E6B" w:rsidRPr="00666B4A" w:rsidRDefault="00600E6B" w:rsidP="00600E6B">
            <w:pPr>
              <w:spacing w:after="0" w:line="240" w:lineRule="auto"/>
              <w:jc w:val="both"/>
              <w:rPr>
                <w:rFonts w:ascii="Century Gothic" w:eastAsia="Times New Roman" w:hAnsi="Century Gothic" w:cs="Calibri"/>
                <w:bCs/>
                <w:color w:val="000000"/>
                <w:sz w:val="24"/>
                <w:szCs w:val="24"/>
              </w:rPr>
            </w:pPr>
          </w:p>
          <w:p w:rsidR="00600E6B" w:rsidRPr="00666B4A" w:rsidRDefault="00600E6B" w:rsidP="00600E6B">
            <w:pPr>
              <w:spacing w:after="0" w:line="240" w:lineRule="auto"/>
              <w:jc w:val="both"/>
              <w:rPr>
                <w:rFonts w:ascii="Century Gothic" w:eastAsia="Times New Roman" w:hAnsi="Century Gothic" w:cs="Calibri"/>
                <w:bCs/>
                <w:color w:val="000000"/>
                <w:sz w:val="24"/>
                <w:szCs w:val="24"/>
              </w:rPr>
            </w:pPr>
            <w:r w:rsidRPr="00666B4A">
              <w:rPr>
                <w:rFonts w:ascii="Century Gothic" w:eastAsia="Times New Roman" w:hAnsi="Century Gothic" w:cs="Calibri"/>
                <w:bCs/>
                <w:color w:val="000000"/>
                <w:sz w:val="24"/>
                <w:szCs w:val="24"/>
              </w:rPr>
              <w:t xml:space="preserve">Decidieron iniciar un estudio para identificar las razones de la disminución en ventas y para ello empezaron por estudiar las mejores empresas de calzado, identificando los procesos de manufactura y servicios ofrecidos.  Al analizar a sus competidores encontraron el uso generalizado de maquinaria especializada y diseños orientados a diversos públicos. También realizaron un estudio interno y encontraron que la escasa maquinaria con que contaban presentaba fallas que se veían representadas en imperfectos en el producto final. </w:t>
            </w:r>
          </w:p>
          <w:p w:rsidR="00600E6B" w:rsidRPr="00666B4A" w:rsidRDefault="00600E6B" w:rsidP="00600E6B">
            <w:pPr>
              <w:spacing w:after="0" w:line="240" w:lineRule="auto"/>
              <w:jc w:val="both"/>
              <w:rPr>
                <w:rFonts w:ascii="Century Gothic" w:eastAsia="Times New Roman" w:hAnsi="Century Gothic" w:cs="Calibri"/>
                <w:bCs/>
                <w:color w:val="000000"/>
                <w:sz w:val="24"/>
                <w:szCs w:val="24"/>
              </w:rPr>
            </w:pPr>
          </w:p>
          <w:p w:rsidR="00600E6B" w:rsidRPr="00666B4A" w:rsidRDefault="00600E6B" w:rsidP="00600E6B">
            <w:pPr>
              <w:spacing w:after="0" w:line="240" w:lineRule="auto"/>
              <w:jc w:val="both"/>
              <w:rPr>
                <w:rFonts w:ascii="Century Gothic" w:eastAsia="Times New Roman" w:hAnsi="Century Gothic" w:cs="Calibri"/>
                <w:bCs/>
                <w:color w:val="000000"/>
                <w:sz w:val="24"/>
                <w:szCs w:val="24"/>
              </w:rPr>
            </w:pPr>
            <w:r w:rsidRPr="00666B4A">
              <w:rPr>
                <w:rFonts w:ascii="Century Gothic" w:eastAsia="Times New Roman" w:hAnsi="Century Gothic" w:cs="Calibri"/>
                <w:bCs/>
                <w:color w:val="000000"/>
                <w:sz w:val="24"/>
                <w:szCs w:val="24"/>
              </w:rPr>
              <w:t>El estudio de otras empresas y el estado mismo de los procedimientos que empleaban, los impulso a remplazar maquinaria obsoleta e invertir en nueva tecnología que permitiría ofrecer otras líneas de calzado. Tal actualización redundó en disminución de la inversión requerida, mejoras en la productividad y aumento de la calidad.  Hasta el momento habían trabajado en la línea formal en cuero dedicada a hombres y mujeres y ahora gracias a sus nuevas adquisiciones podían incursionar en la línea juvenil diseñando calzado en tela, hilo y fibras naturales bajo la dirección de María.</w:t>
            </w:r>
          </w:p>
          <w:p w:rsidR="00600E6B" w:rsidRPr="00666B4A" w:rsidRDefault="00600E6B" w:rsidP="00600E6B">
            <w:pPr>
              <w:spacing w:after="0" w:line="240" w:lineRule="auto"/>
              <w:jc w:val="both"/>
              <w:rPr>
                <w:rFonts w:ascii="Century Gothic" w:eastAsia="Times New Roman" w:hAnsi="Century Gothic" w:cs="Calibri"/>
                <w:bCs/>
                <w:color w:val="000000"/>
                <w:sz w:val="24"/>
                <w:szCs w:val="24"/>
              </w:rPr>
            </w:pPr>
          </w:p>
          <w:p w:rsidR="00666B4A" w:rsidRPr="00302B3A" w:rsidRDefault="00600E6B" w:rsidP="00600E6B">
            <w:pPr>
              <w:spacing w:after="0" w:line="240" w:lineRule="auto"/>
              <w:jc w:val="both"/>
              <w:rPr>
                <w:rFonts w:ascii="Century Gothic" w:eastAsia="Times New Roman" w:hAnsi="Century Gothic" w:cs="Calibri"/>
                <w:bCs/>
                <w:color w:val="000000"/>
                <w:sz w:val="24"/>
                <w:szCs w:val="24"/>
              </w:rPr>
            </w:pPr>
            <w:r w:rsidRPr="00666B4A">
              <w:rPr>
                <w:rFonts w:ascii="Century Gothic" w:eastAsia="Times New Roman" w:hAnsi="Century Gothic" w:cs="Calibri"/>
                <w:bCs/>
                <w:color w:val="000000"/>
                <w:sz w:val="24"/>
                <w:szCs w:val="24"/>
              </w:rPr>
              <w:t>Hoy día, la familia Ramírez cuenta con 5 tiendas en las principales ciudades del país y 2 en el exterior, sus diseños se han posicionado en el mercado. Felipe ha incorporado un sistema de información que permite la administración de todos los puntos desde una misma sede y ha diseñado una herramienta que permite hacer de una manera sistemática y continua la identificación de los procesos de producción propios y ajenos y las necesidades del usuario final, lo que ha permitido a la empresa mantenerse como líderes en el mercado del calzado</w:t>
            </w:r>
            <w:r>
              <w:rPr>
                <w:rFonts w:ascii="Century Gothic" w:eastAsia="Times New Roman" w:hAnsi="Century Gothic" w:cs="Calibri"/>
                <w:bCs/>
                <w:color w:val="000000"/>
                <w:sz w:val="24"/>
                <w:szCs w:val="24"/>
              </w:rPr>
              <w:t>.</w:t>
            </w:r>
          </w:p>
        </w:tc>
      </w:tr>
      <w:tr w:rsidR="00666B4A" w:rsidRPr="006D7424" w:rsidTr="000101D6">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66B4A" w:rsidRDefault="00666B4A" w:rsidP="000101D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lastRenderedPageBreak/>
              <w:t>ENUNCIADO</w:t>
            </w:r>
            <w:r w:rsidRPr="006D7424">
              <w:rPr>
                <w:rFonts w:ascii="Century Gothic" w:eastAsia="Times New Roman" w:hAnsi="Century Gothic" w:cs="Calibri"/>
                <w:bCs/>
                <w:color w:val="000000"/>
                <w:sz w:val="24"/>
                <w:szCs w:val="24"/>
              </w:rPr>
              <w:t>:</w:t>
            </w:r>
          </w:p>
          <w:p w:rsidR="00666B4A" w:rsidRPr="006D7424" w:rsidRDefault="00600E6B" w:rsidP="00600E6B">
            <w:pPr>
              <w:spacing w:after="0" w:line="240" w:lineRule="auto"/>
              <w:jc w:val="both"/>
              <w:rPr>
                <w:rFonts w:ascii="Century Gothic" w:eastAsia="Times New Roman" w:hAnsi="Century Gothic" w:cs="Calibri"/>
                <w:color w:val="000000"/>
                <w:sz w:val="24"/>
                <w:szCs w:val="24"/>
              </w:rPr>
            </w:pPr>
            <w:r w:rsidRPr="00600E6B">
              <w:rPr>
                <w:rFonts w:ascii="Century Gothic" w:eastAsia="Times New Roman" w:hAnsi="Century Gothic" w:cs="Calibri"/>
                <w:color w:val="000000"/>
                <w:sz w:val="24"/>
                <w:szCs w:val="24"/>
              </w:rPr>
              <w:t>¿Cuál fue la razón de éxito de la empresa de la familia Ramírez?</w:t>
            </w:r>
          </w:p>
        </w:tc>
      </w:tr>
      <w:tr w:rsidR="00666B4A" w:rsidRPr="006D7424" w:rsidTr="000101D6">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66B4A" w:rsidRDefault="00666B4A" w:rsidP="000101D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600E6B" w:rsidRPr="00600E6B" w:rsidRDefault="00666B4A" w:rsidP="00600E6B">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br/>
            </w:r>
            <w:r w:rsidR="00600E6B" w:rsidRPr="00600E6B">
              <w:rPr>
                <w:rFonts w:ascii="Century Gothic" w:eastAsia="Times New Roman" w:hAnsi="Century Gothic" w:cs="Calibri"/>
                <w:color w:val="000000"/>
                <w:sz w:val="24"/>
                <w:szCs w:val="24"/>
              </w:rPr>
              <w:t>a.</w:t>
            </w:r>
            <w:r w:rsidR="00600E6B">
              <w:rPr>
                <w:rFonts w:ascii="Century Gothic" w:eastAsia="Times New Roman" w:hAnsi="Century Gothic" w:cs="Calibri"/>
                <w:color w:val="000000"/>
                <w:sz w:val="24"/>
                <w:szCs w:val="24"/>
              </w:rPr>
              <w:t xml:space="preserve"> </w:t>
            </w:r>
            <w:r w:rsidR="00600E6B" w:rsidRPr="00600E6B">
              <w:rPr>
                <w:rFonts w:ascii="Century Gothic" w:eastAsia="Times New Roman" w:hAnsi="Century Gothic" w:cs="Calibri"/>
                <w:color w:val="000000"/>
                <w:sz w:val="24"/>
                <w:szCs w:val="24"/>
              </w:rPr>
              <w:t>La elaboración de un sistema de información que permite la administración de todos los puntos desde una misma sede.</w:t>
            </w:r>
          </w:p>
          <w:p w:rsidR="00600E6B" w:rsidRPr="00600E6B" w:rsidRDefault="00600E6B" w:rsidP="00600E6B">
            <w:pPr>
              <w:spacing w:after="0" w:line="240" w:lineRule="auto"/>
              <w:jc w:val="both"/>
              <w:rPr>
                <w:rFonts w:ascii="Century Gothic" w:eastAsia="Times New Roman" w:hAnsi="Century Gothic" w:cs="Calibri"/>
                <w:color w:val="000000"/>
                <w:sz w:val="24"/>
                <w:szCs w:val="24"/>
              </w:rPr>
            </w:pPr>
            <w:r w:rsidRPr="00600E6B">
              <w:rPr>
                <w:rFonts w:ascii="Century Gothic" w:eastAsia="Times New Roman" w:hAnsi="Century Gothic" w:cs="Calibri"/>
                <w:color w:val="000000"/>
                <w:sz w:val="24"/>
                <w:szCs w:val="24"/>
              </w:rPr>
              <w:lastRenderedPageBreak/>
              <w:t>b.</w:t>
            </w:r>
            <w:r>
              <w:rPr>
                <w:rFonts w:ascii="Century Gothic" w:eastAsia="Times New Roman" w:hAnsi="Century Gothic" w:cs="Calibri"/>
                <w:color w:val="000000"/>
                <w:sz w:val="24"/>
                <w:szCs w:val="24"/>
              </w:rPr>
              <w:t xml:space="preserve"> L</w:t>
            </w:r>
            <w:r w:rsidRPr="00600E6B">
              <w:rPr>
                <w:rFonts w:ascii="Century Gothic" w:eastAsia="Times New Roman" w:hAnsi="Century Gothic" w:cs="Calibri"/>
                <w:color w:val="000000"/>
                <w:sz w:val="24"/>
                <w:szCs w:val="24"/>
              </w:rPr>
              <w:t>a contratación de personal y maquinaria especializada en el área de la producción y venta de calzado.</w:t>
            </w:r>
          </w:p>
          <w:p w:rsidR="00666B4A" w:rsidRDefault="00600E6B" w:rsidP="00600E6B">
            <w:pPr>
              <w:spacing w:after="0" w:line="240" w:lineRule="auto"/>
              <w:jc w:val="both"/>
              <w:rPr>
                <w:rFonts w:ascii="Century Gothic" w:eastAsia="Times New Roman" w:hAnsi="Century Gothic" w:cs="Calibri"/>
                <w:color w:val="000000"/>
                <w:sz w:val="24"/>
                <w:szCs w:val="24"/>
              </w:rPr>
            </w:pPr>
            <w:r w:rsidRPr="00600E6B">
              <w:rPr>
                <w:rFonts w:ascii="Century Gothic" w:eastAsia="Times New Roman" w:hAnsi="Century Gothic" w:cs="Calibri"/>
                <w:color w:val="000000"/>
                <w:sz w:val="24"/>
                <w:szCs w:val="24"/>
              </w:rPr>
              <w:t>c.</w:t>
            </w:r>
            <w:r>
              <w:rPr>
                <w:rFonts w:ascii="Century Gothic" w:eastAsia="Times New Roman" w:hAnsi="Century Gothic" w:cs="Calibri"/>
                <w:color w:val="000000"/>
                <w:sz w:val="24"/>
                <w:szCs w:val="24"/>
              </w:rPr>
              <w:t xml:space="preserve"> </w:t>
            </w:r>
            <w:r w:rsidRPr="00600E6B">
              <w:rPr>
                <w:rFonts w:ascii="Century Gothic" w:eastAsia="Times New Roman" w:hAnsi="Century Gothic" w:cs="Calibri"/>
                <w:color w:val="000000"/>
                <w:sz w:val="24"/>
                <w:szCs w:val="24"/>
              </w:rPr>
              <w:t>La búsqueda de las mejores prácticas relacionadas con producción y venta entre las empresas competidoras.</w:t>
            </w:r>
          </w:p>
          <w:p w:rsidR="00600E6B" w:rsidRPr="006D7424" w:rsidRDefault="00600E6B" w:rsidP="00600E6B">
            <w:pPr>
              <w:spacing w:after="0" w:line="240" w:lineRule="auto"/>
              <w:jc w:val="both"/>
              <w:rPr>
                <w:rFonts w:ascii="Century Gothic" w:eastAsia="Times New Roman" w:hAnsi="Century Gothic" w:cs="Calibri"/>
                <w:bCs/>
                <w:color w:val="000000"/>
                <w:sz w:val="24"/>
                <w:szCs w:val="24"/>
              </w:rPr>
            </w:pPr>
            <w:r w:rsidRPr="00600E6B">
              <w:rPr>
                <w:rFonts w:ascii="Century Gothic" w:eastAsia="Times New Roman" w:hAnsi="Century Gothic" w:cs="Calibri"/>
                <w:bCs/>
                <w:color w:val="000000"/>
                <w:sz w:val="24"/>
                <w:szCs w:val="24"/>
              </w:rPr>
              <w:t>d.</w:t>
            </w:r>
            <w:r>
              <w:rPr>
                <w:rFonts w:ascii="Century Gothic" w:eastAsia="Times New Roman" w:hAnsi="Century Gothic" w:cs="Calibri"/>
                <w:bCs/>
                <w:color w:val="000000"/>
                <w:sz w:val="24"/>
                <w:szCs w:val="24"/>
              </w:rPr>
              <w:t xml:space="preserve"> </w:t>
            </w:r>
            <w:r w:rsidRPr="00600E6B">
              <w:rPr>
                <w:rFonts w:ascii="Century Gothic" w:eastAsia="Times New Roman" w:hAnsi="Century Gothic" w:cs="Calibri"/>
                <w:bCs/>
                <w:color w:val="000000"/>
                <w:sz w:val="24"/>
                <w:szCs w:val="24"/>
              </w:rPr>
              <w:t>La innovación en el uso de materiales para la elaboración de calzado y las estrategias de servicio al cliente.</w:t>
            </w:r>
          </w:p>
        </w:tc>
      </w:tr>
      <w:tr w:rsidR="00666B4A" w:rsidRPr="006D7424" w:rsidTr="000101D6">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66B4A" w:rsidRPr="006D7424" w:rsidRDefault="00666B4A" w:rsidP="000101D6">
            <w:pPr>
              <w:spacing w:after="0" w:line="240" w:lineRule="auto"/>
              <w:jc w:val="both"/>
              <w:rPr>
                <w:rFonts w:ascii="Century Gothic" w:eastAsia="Times New Roman" w:hAnsi="Century Gothic" w:cs="Calibri"/>
                <w:b/>
                <w:bCs/>
                <w:color w:val="000000"/>
                <w:sz w:val="24"/>
                <w:szCs w:val="24"/>
              </w:rPr>
            </w:pPr>
          </w:p>
        </w:tc>
      </w:tr>
      <w:tr w:rsidR="00666B4A" w:rsidRPr="006D7424" w:rsidTr="000101D6">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66B4A" w:rsidRPr="006D7424" w:rsidRDefault="00666B4A" w:rsidP="000101D6">
            <w:pPr>
              <w:spacing w:after="0" w:line="240" w:lineRule="auto"/>
              <w:jc w:val="both"/>
              <w:rPr>
                <w:rFonts w:ascii="Century Gothic" w:eastAsia="Times New Roman" w:hAnsi="Century Gothic" w:cs="Calibri"/>
                <w:b/>
                <w:bCs/>
                <w:color w:val="000000"/>
                <w:sz w:val="24"/>
                <w:szCs w:val="24"/>
              </w:rPr>
            </w:pPr>
          </w:p>
        </w:tc>
      </w:tr>
      <w:tr w:rsidR="00666B4A" w:rsidRPr="006D7424" w:rsidTr="000101D6">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666B4A" w:rsidRPr="006D7424" w:rsidRDefault="00666B4A" w:rsidP="000101D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600E6B" w:rsidRPr="006D7424" w:rsidTr="000101D6">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00E6B" w:rsidRPr="00600E6B" w:rsidRDefault="00600E6B" w:rsidP="00600E6B">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a: </w:t>
            </w:r>
            <w:r w:rsidRPr="00600E6B">
              <w:rPr>
                <w:rFonts w:ascii="Century Gothic" w:eastAsia="Times New Roman" w:hAnsi="Century Gothic" w:cs="Calibri"/>
                <w:bCs/>
                <w:color w:val="000000"/>
                <w:sz w:val="24"/>
                <w:szCs w:val="24"/>
              </w:rPr>
              <w:t xml:space="preserve">porque el sistema de información desarrollado fue un componente adicional a la estrategia identificada en el proceso de benchmarking tecnológico. </w:t>
            </w:r>
          </w:p>
        </w:tc>
      </w:tr>
      <w:tr w:rsidR="00600E6B" w:rsidRPr="006D7424" w:rsidTr="000101D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00E6B" w:rsidRPr="00600E6B" w:rsidRDefault="00600E6B" w:rsidP="00600E6B">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b: </w:t>
            </w:r>
            <w:r w:rsidRPr="00600E6B">
              <w:rPr>
                <w:rFonts w:ascii="Century Gothic" w:eastAsia="Times New Roman" w:hAnsi="Century Gothic" w:cs="Calibri"/>
                <w:bCs/>
                <w:color w:val="000000"/>
                <w:sz w:val="24"/>
                <w:szCs w:val="24"/>
              </w:rPr>
              <w:t>porque aunque el caso menciona el remplazo de maquinaria obsoleta, no describe la contratación de personal según lo describe el ítem.</w:t>
            </w:r>
          </w:p>
        </w:tc>
      </w:tr>
      <w:tr w:rsidR="00600E6B" w:rsidRPr="006D7424" w:rsidTr="000101D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00E6B" w:rsidRPr="00600E6B" w:rsidRDefault="00600E6B" w:rsidP="00600E6B">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d: </w:t>
            </w:r>
            <w:r w:rsidRPr="00600E6B">
              <w:rPr>
                <w:rFonts w:ascii="Century Gothic" w:eastAsia="Times New Roman" w:hAnsi="Century Gothic" w:cs="Calibri"/>
                <w:bCs/>
                <w:color w:val="000000"/>
                <w:sz w:val="24"/>
                <w:szCs w:val="24"/>
              </w:rPr>
              <w:t>porque innovar en el uso de materiales para la elaboración de calzado no fue la única estrategia utilizada por la familia Ramírez.</w:t>
            </w:r>
          </w:p>
        </w:tc>
      </w:tr>
      <w:tr w:rsidR="00600E6B" w:rsidRPr="006D7424" w:rsidTr="000101D6">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00E6B" w:rsidRDefault="00600E6B" w:rsidP="00600E6B">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600E6B" w:rsidRPr="00E3471D" w:rsidRDefault="00600E6B" w:rsidP="00600E6B">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La clave es c </w:t>
            </w:r>
            <w:r w:rsidRPr="00600E6B">
              <w:rPr>
                <w:rFonts w:ascii="Century Gothic" w:eastAsia="Times New Roman" w:hAnsi="Century Gothic" w:cs="Calibri"/>
                <w:bCs/>
                <w:color w:val="000000"/>
                <w:sz w:val="24"/>
                <w:szCs w:val="24"/>
              </w:rPr>
              <w:t>porque se realizó benchmarking tecnológico encontrando las mejores prácticas.</w:t>
            </w:r>
          </w:p>
        </w:tc>
      </w:tr>
      <w:tr w:rsidR="00600E6B" w:rsidRPr="006D7424" w:rsidTr="000101D6">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00E6B" w:rsidRDefault="00600E6B" w:rsidP="00600E6B">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600E6B" w:rsidRPr="00E3471D" w:rsidRDefault="00600E6B" w:rsidP="00600E6B">
            <w:pPr>
              <w:spacing w:after="0" w:line="240" w:lineRule="auto"/>
              <w:jc w:val="both"/>
              <w:rPr>
                <w:rFonts w:ascii="Century Gothic" w:eastAsia="Times New Roman" w:hAnsi="Century Gothic" w:cs="Calibri"/>
                <w:bCs/>
                <w:color w:val="000000"/>
                <w:sz w:val="24"/>
                <w:szCs w:val="24"/>
              </w:rPr>
            </w:pPr>
          </w:p>
        </w:tc>
      </w:tr>
    </w:tbl>
    <w:p w:rsidR="00600E6B" w:rsidRDefault="00600E6B"/>
    <w:tbl>
      <w:tblPr>
        <w:tblW w:w="5000" w:type="pct"/>
        <w:tblCellMar>
          <w:left w:w="70" w:type="dxa"/>
          <w:right w:w="70" w:type="dxa"/>
        </w:tblCellMar>
        <w:tblLook w:val="04A0" w:firstRow="1" w:lastRow="0" w:firstColumn="1" w:lastColumn="0" w:noHBand="0" w:noVBand="1"/>
      </w:tblPr>
      <w:tblGrid>
        <w:gridCol w:w="2217"/>
        <w:gridCol w:w="2801"/>
        <w:gridCol w:w="3810"/>
      </w:tblGrid>
      <w:tr w:rsidR="00600E6B" w:rsidRPr="006D7424" w:rsidTr="00600E6B">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600E6B" w:rsidRPr="006D7424" w:rsidRDefault="00600E6B" w:rsidP="000101D6">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5408" behindDoc="0" locked="0" layoutInCell="1" allowOverlap="1" wp14:anchorId="2713968F" wp14:editId="3583B47B">
                  <wp:simplePos x="0" y="0"/>
                  <wp:positionH relativeFrom="column">
                    <wp:posOffset>143510</wp:posOffset>
                  </wp:positionH>
                  <wp:positionV relativeFrom="paragraph">
                    <wp:posOffset>4445</wp:posOffset>
                  </wp:positionV>
                  <wp:extent cx="862965" cy="929005"/>
                  <wp:effectExtent l="0" t="0" r="0" b="4445"/>
                  <wp:wrapNone/>
                  <wp:docPr id="6" name="Imagen 6"/>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600E6B" w:rsidRPr="006D7424" w:rsidRDefault="00600E6B" w:rsidP="000101D6">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600E6B" w:rsidRPr="006D7424" w:rsidTr="00600E6B">
        <w:trPr>
          <w:trHeight w:val="570"/>
        </w:trPr>
        <w:tc>
          <w:tcPr>
            <w:tcW w:w="1253" w:type="pct"/>
            <w:vMerge/>
            <w:tcBorders>
              <w:top w:val="nil"/>
              <w:left w:val="single" w:sz="4" w:space="0" w:color="auto"/>
              <w:bottom w:val="single" w:sz="12" w:space="0" w:color="16365C"/>
              <w:right w:val="nil"/>
            </w:tcBorders>
            <w:vAlign w:val="center"/>
            <w:hideMark/>
          </w:tcPr>
          <w:p w:rsidR="00600E6B" w:rsidRPr="006D7424" w:rsidRDefault="00600E6B" w:rsidP="000101D6">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600E6B" w:rsidRPr="006D7424" w:rsidRDefault="00600E6B" w:rsidP="000101D6">
            <w:pPr>
              <w:spacing w:after="0" w:line="240" w:lineRule="auto"/>
              <w:jc w:val="center"/>
              <w:rPr>
                <w:rFonts w:ascii="Century Gothic" w:eastAsia="Times New Roman" w:hAnsi="Century Gothic" w:cs="Calibri"/>
                <w:b/>
                <w:bCs/>
                <w:color w:val="000000"/>
                <w:sz w:val="24"/>
                <w:szCs w:val="24"/>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600E6B" w:rsidRPr="006D7424" w:rsidRDefault="00600E6B" w:rsidP="000101D6">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4</w:t>
            </w:r>
          </w:p>
        </w:tc>
      </w:tr>
      <w:tr w:rsidR="00600E6B" w:rsidRPr="006D7424" w:rsidTr="00600E6B">
        <w:trPr>
          <w:trHeight w:val="450"/>
        </w:trPr>
        <w:tc>
          <w:tcPr>
            <w:tcW w:w="1253" w:type="pct"/>
            <w:vMerge/>
            <w:tcBorders>
              <w:top w:val="nil"/>
              <w:left w:val="single" w:sz="4" w:space="0" w:color="auto"/>
              <w:bottom w:val="single" w:sz="12" w:space="0" w:color="16365C"/>
              <w:right w:val="nil"/>
            </w:tcBorders>
            <w:vAlign w:val="center"/>
            <w:hideMark/>
          </w:tcPr>
          <w:p w:rsidR="00600E6B" w:rsidRPr="006D7424" w:rsidRDefault="00600E6B" w:rsidP="000101D6">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600E6B" w:rsidRPr="006D7424" w:rsidRDefault="00600E6B" w:rsidP="000101D6">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rsidR="00600E6B" w:rsidRPr="006D7424" w:rsidRDefault="00600E6B" w:rsidP="000101D6">
            <w:pPr>
              <w:spacing w:after="0" w:line="240" w:lineRule="auto"/>
              <w:rPr>
                <w:rFonts w:ascii="Century Gothic" w:eastAsia="Times New Roman" w:hAnsi="Century Gothic" w:cs="Calibri"/>
                <w:b/>
                <w:bCs/>
                <w:color w:val="1A0A94"/>
                <w:sz w:val="24"/>
                <w:szCs w:val="24"/>
              </w:rPr>
            </w:pPr>
          </w:p>
        </w:tc>
      </w:tr>
      <w:tr w:rsidR="00600E6B" w:rsidRPr="006D7424" w:rsidTr="00600E6B">
        <w:trPr>
          <w:trHeight w:val="450"/>
        </w:trPr>
        <w:tc>
          <w:tcPr>
            <w:tcW w:w="1253" w:type="pct"/>
            <w:vMerge/>
            <w:tcBorders>
              <w:top w:val="nil"/>
              <w:left w:val="single" w:sz="4" w:space="0" w:color="auto"/>
              <w:bottom w:val="single" w:sz="12" w:space="0" w:color="16365C"/>
              <w:right w:val="nil"/>
            </w:tcBorders>
            <w:vAlign w:val="center"/>
            <w:hideMark/>
          </w:tcPr>
          <w:p w:rsidR="00600E6B" w:rsidRPr="006D7424" w:rsidRDefault="00600E6B" w:rsidP="000101D6">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600E6B" w:rsidRPr="006D7424" w:rsidRDefault="00600E6B" w:rsidP="000101D6">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rsidR="00600E6B" w:rsidRPr="006D7424" w:rsidRDefault="00600E6B" w:rsidP="000101D6">
            <w:pPr>
              <w:spacing w:after="0" w:line="240" w:lineRule="auto"/>
              <w:rPr>
                <w:rFonts w:ascii="Century Gothic" w:eastAsia="Times New Roman" w:hAnsi="Century Gothic" w:cs="Calibri"/>
                <w:b/>
                <w:bCs/>
                <w:color w:val="1A0A94"/>
                <w:sz w:val="24"/>
                <w:szCs w:val="24"/>
              </w:rPr>
            </w:pPr>
          </w:p>
        </w:tc>
      </w:tr>
      <w:tr w:rsidR="00600E6B" w:rsidRPr="006D7424" w:rsidTr="00600E6B">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0E6B" w:rsidRPr="006D7424" w:rsidRDefault="00600E6B" w:rsidP="000101D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600E6B" w:rsidRPr="006D7424" w:rsidRDefault="00600E6B" w:rsidP="000101D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600E6B" w:rsidRPr="006D7424" w:rsidTr="00600E6B">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600E6B" w:rsidRPr="006D7424" w:rsidRDefault="00600E6B" w:rsidP="000101D6">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p>
        </w:tc>
        <w:tc>
          <w:tcPr>
            <w:tcW w:w="2161" w:type="pct"/>
            <w:tcBorders>
              <w:top w:val="single" w:sz="4" w:space="0" w:color="auto"/>
              <w:left w:val="nil"/>
              <w:bottom w:val="single" w:sz="4" w:space="0" w:color="auto"/>
              <w:right w:val="single" w:sz="4" w:space="0" w:color="auto"/>
            </w:tcBorders>
            <w:shd w:val="clear" w:color="auto" w:fill="auto"/>
          </w:tcPr>
          <w:p w:rsidR="00600E6B" w:rsidRPr="006D7424" w:rsidRDefault="00600E6B" w:rsidP="000101D6">
            <w:pPr>
              <w:spacing w:after="0" w:line="240" w:lineRule="auto"/>
              <w:rPr>
                <w:rFonts w:ascii="Century Gothic" w:eastAsia="Times New Roman" w:hAnsi="Century Gothic" w:cs="Calibri"/>
                <w:b/>
                <w:bCs/>
                <w:color w:val="000000"/>
                <w:sz w:val="24"/>
                <w:szCs w:val="24"/>
              </w:rPr>
            </w:pPr>
          </w:p>
        </w:tc>
      </w:tr>
      <w:tr w:rsidR="00600E6B" w:rsidRPr="006D7424" w:rsidTr="00600E6B">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600E6B" w:rsidRPr="006D7424" w:rsidRDefault="00600E6B" w:rsidP="000101D6">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Gestión Tecnológica y del Conocimiento</w:t>
            </w:r>
          </w:p>
        </w:tc>
        <w:tc>
          <w:tcPr>
            <w:tcW w:w="2161" w:type="pct"/>
            <w:tcBorders>
              <w:top w:val="single" w:sz="4" w:space="0" w:color="auto"/>
              <w:left w:val="nil"/>
              <w:bottom w:val="single" w:sz="4" w:space="0" w:color="auto"/>
              <w:right w:val="single" w:sz="4" w:space="0" w:color="auto"/>
            </w:tcBorders>
            <w:shd w:val="clear" w:color="auto" w:fill="auto"/>
          </w:tcPr>
          <w:p w:rsidR="00600E6B" w:rsidRPr="006D7424" w:rsidRDefault="00600E6B" w:rsidP="000101D6">
            <w:pPr>
              <w:spacing w:after="0" w:line="240" w:lineRule="auto"/>
              <w:rPr>
                <w:rFonts w:ascii="Century Gothic" w:eastAsia="Times New Roman" w:hAnsi="Century Gothic" w:cs="Calibri"/>
                <w:color w:val="000000"/>
                <w:sz w:val="24"/>
                <w:szCs w:val="24"/>
              </w:rPr>
            </w:pPr>
          </w:p>
        </w:tc>
      </w:tr>
      <w:tr w:rsidR="00600E6B" w:rsidRPr="006D7424" w:rsidTr="00600E6B">
        <w:trPr>
          <w:trHeight w:val="827"/>
        </w:trPr>
        <w:tc>
          <w:tcPr>
            <w:tcW w:w="2839" w:type="pct"/>
            <w:gridSpan w:val="2"/>
            <w:vMerge/>
            <w:tcBorders>
              <w:left w:val="single" w:sz="4" w:space="0" w:color="auto"/>
              <w:right w:val="single" w:sz="4" w:space="0" w:color="auto"/>
            </w:tcBorders>
            <w:vAlign w:val="center"/>
            <w:hideMark/>
          </w:tcPr>
          <w:p w:rsidR="00600E6B" w:rsidRPr="006D7424" w:rsidRDefault="00600E6B" w:rsidP="000101D6">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rsidR="00600E6B" w:rsidRPr="005138D5" w:rsidRDefault="00600E6B" w:rsidP="000101D6">
            <w:pPr>
              <w:spacing w:after="0" w:line="240" w:lineRule="auto"/>
              <w:rPr>
                <w:rFonts w:ascii="Century Gothic" w:eastAsia="Times New Roman" w:hAnsi="Century Gothic" w:cs="Calibri"/>
                <w:bCs/>
                <w:color w:val="000000"/>
                <w:sz w:val="24"/>
                <w:szCs w:val="24"/>
              </w:rPr>
            </w:pPr>
          </w:p>
        </w:tc>
      </w:tr>
      <w:tr w:rsidR="00600E6B" w:rsidRPr="006D7424" w:rsidTr="00600E6B">
        <w:trPr>
          <w:trHeight w:val="827"/>
        </w:trPr>
        <w:tc>
          <w:tcPr>
            <w:tcW w:w="2839" w:type="pct"/>
            <w:gridSpan w:val="2"/>
            <w:vMerge/>
            <w:tcBorders>
              <w:left w:val="single" w:sz="4" w:space="0" w:color="auto"/>
              <w:bottom w:val="single" w:sz="12" w:space="0" w:color="1A0A94"/>
              <w:right w:val="single" w:sz="4" w:space="0" w:color="auto"/>
            </w:tcBorders>
            <w:vAlign w:val="center"/>
          </w:tcPr>
          <w:p w:rsidR="00600E6B" w:rsidRPr="006D7424" w:rsidRDefault="00600E6B" w:rsidP="000101D6">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rsidR="00600E6B" w:rsidRPr="006D7424" w:rsidRDefault="00600E6B" w:rsidP="000101D6">
            <w:pPr>
              <w:spacing w:after="0" w:line="240" w:lineRule="auto"/>
              <w:rPr>
                <w:rFonts w:ascii="Century Gothic" w:eastAsia="Times New Roman" w:hAnsi="Century Gothic" w:cs="Calibri"/>
                <w:b/>
                <w:bCs/>
                <w:color w:val="000000"/>
                <w:sz w:val="24"/>
                <w:szCs w:val="24"/>
              </w:rPr>
            </w:pPr>
          </w:p>
        </w:tc>
      </w:tr>
      <w:tr w:rsidR="00600E6B" w:rsidRPr="006D7424" w:rsidTr="000101D6">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600E6B" w:rsidRPr="006D7424" w:rsidRDefault="00600E6B" w:rsidP="000101D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lastRenderedPageBreak/>
              <w:t>ÍTEM: COMPETENCIA ESPECÍFICA, CONTEXTO, ENUNCIADO Y OPCIONES DE RESPUESTA</w:t>
            </w:r>
          </w:p>
        </w:tc>
      </w:tr>
      <w:tr w:rsidR="00600E6B" w:rsidRPr="006D7424" w:rsidTr="000101D6">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00E6B" w:rsidRDefault="00600E6B" w:rsidP="000101D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600E6B" w:rsidRPr="00E3471D" w:rsidRDefault="00600E6B" w:rsidP="000101D6">
            <w:pPr>
              <w:spacing w:after="0" w:line="240" w:lineRule="auto"/>
              <w:jc w:val="both"/>
              <w:rPr>
                <w:rFonts w:ascii="Century Gothic" w:eastAsia="Times New Roman" w:hAnsi="Century Gothic" w:cs="Calibri"/>
                <w:bCs/>
                <w:color w:val="000000"/>
                <w:sz w:val="24"/>
                <w:szCs w:val="24"/>
              </w:rPr>
            </w:pPr>
          </w:p>
        </w:tc>
      </w:tr>
      <w:tr w:rsidR="00600E6B" w:rsidRPr="006D7424" w:rsidTr="000101D6">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00E6B" w:rsidRDefault="00600E6B" w:rsidP="000101D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600E6B" w:rsidRPr="00302B3A" w:rsidRDefault="00600E6B" w:rsidP="000101D6">
            <w:pPr>
              <w:spacing w:after="0" w:line="240" w:lineRule="auto"/>
              <w:jc w:val="both"/>
              <w:rPr>
                <w:rFonts w:ascii="Century Gothic" w:eastAsia="Times New Roman" w:hAnsi="Century Gothic" w:cs="Calibri"/>
                <w:bCs/>
                <w:color w:val="000000"/>
                <w:sz w:val="24"/>
                <w:szCs w:val="24"/>
              </w:rPr>
            </w:pPr>
            <w:r w:rsidRPr="00600E6B">
              <w:rPr>
                <w:rFonts w:ascii="Century Gothic" w:eastAsia="Times New Roman" w:hAnsi="Century Gothic" w:cs="Calibri"/>
                <w:bCs/>
                <w:color w:val="000000"/>
                <w:sz w:val="24"/>
                <w:szCs w:val="24"/>
              </w:rPr>
              <w:t>“En los laboratorios Díaz, sito en Ensenada, Baja California, México, cierta tarde, el dueño y director Emilio Díaz, se preguntaba cómo reaccionar y qué hacer ante lo que recién había descubierto: “Mi mejor amigo vendió la base de datos de clientes y los programas utilizados en el laboratorio; a él lo contraté para ayudarlo y lo nombré mi administrador. ¿Qué voy a hacer?” (</w:t>
            </w:r>
            <w:proofErr w:type="spellStart"/>
            <w:r w:rsidRPr="00600E6B">
              <w:rPr>
                <w:rFonts w:ascii="Century Gothic" w:eastAsia="Times New Roman" w:hAnsi="Century Gothic" w:cs="Calibri"/>
                <w:bCs/>
                <w:color w:val="000000"/>
                <w:sz w:val="24"/>
                <w:szCs w:val="24"/>
              </w:rPr>
              <w:t>Cohen,K.D</w:t>
            </w:r>
            <w:proofErr w:type="spellEnd"/>
            <w:r w:rsidRPr="00600E6B">
              <w:rPr>
                <w:rFonts w:ascii="Century Gothic" w:eastAsia="Times New Roman" w:hAnsi="Century Gothic" w:cs="Calibri"/>
                <w:bCs/>
                <w:color w:val="000000"/>
                <w:sz w:val="24"/>
                <w:szCs w:val="24"/>
              </w:rPr>
              <w:t xml:space="preserve">. &amp; </w:t>
            </w:r>
            <w:proofErr w:type="spellStart"/>
            <w:r w:rsidRPr="00600E6B">
              <w:rPr>
                <w:rFonts w:ascii="Century Gothic" w:eastAsia="Times New Roman" w:hAnsi="Century Gothic" w:cs="Calibri"/>
                <w:bCs/>
                <w:color w:val="000000"/>
                <w:sz w:val="24"/>
                <w:szCs w:val="24"/>
              </w:rPr>
              <w:t>Asín</w:t>
            </w:r>
            <w:proofErr w:type="spellEnd"/>
            <w:r w:rsidRPr="00600E6B">
              <w:rPr>
                <w:rFonts w:ascii="Century Gothic" w:eastAsia="Times New Roman" w:hAnsi="Century Gothic" w:cs="Calibri"/>
                <w:bCs/>
                <w:color w:val="000000"/>
                <w:sz w:val="24"/>
                <w:szCs w:val="24"/>
              </w:rPr>
              <w:t>, L, E 2009, p94).</w:t>
            </w:r>
          </w:p>
        </w:tc>
      </w:tr>
      <w:tr w:rsidR="00600E6B" w:rsidRPr="006D7424" w:rsidTr="000101D6">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00E6B" w:rsidRDefault="00600E6B" w:rsidP="000101D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600E6B" w:rsidRPr="006D7424" w:rsidRDefault="00600E6B" w:rsidP="00600E6B">
            <w:pPr>
              <w:spacing w:after="0" w:line="240" w:lineRule="auto"/>
              <w:jc w:val="both"/>
              <w:rPr>
                <w:rFonts w:ascii="Century Gothic" w:eastAsia="Times New Roman" w:hAnsi="Century Gothic" w:cs="Calibri"/>
                <w:color w:val="000000"/>
                <w:sz w:val="24"/>
                <w:szCs w:val="24"/>
              </w:rPr>
            </w:pPr>
            <w:r w:rsidRPr="00600E6B">
              <w:rPr>
                <w:rFonts w:ascii="Century Gothic" w:eastAsia="Times New Roman" w:hAnsi="Century Gothic" w:cs="Calibri"/>
                <w:color w:val="000000"/>
                <w:sz w:val="24"/>
                <w:szCs w:val="24"/>
              </w:rPr>
              <w:t>¿Qué haría en el lugar del licenciado Díaz?</w:t>
            </w:r>
          </w:p>
        </w:tc>
      </w:tr>
      <w:tr w:rsidR="00600E6B" w:rsidRPr="006D7424" w:rsidTr="000101D6">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00E6B" w:rsidRDefault="00600E6B" w:rsidP="000101D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600E6B" w:rsidRPr="00600E6B" w:rsidRDefault="00600E6B" w:rsidP="00600E6B">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br/>
            </w:r>
            <w:r w:rsidRPr="00600E6B">
              <w:rPr>
                <w:rFonts w:ascii="Century Gothic" w:eastAsia="Times New Roman" w:hAnsi="Century Gothic" w:cs="Calibri"/>
                <w:color w:val="000000"/>
                <w:sz w:val="24"/>
                <w:szCs w:val="24"/>
              </w:rPr>
              <w:t>a.</w:t>
            </w:r>
            <w:r>
              <w:rPr>
                <w:rFonts w:ascii="Century Gothic" w:eastAsia="Times New Roman" w:hAnsi="Century Gothic" w:cs="Calibri"/>
                <w:color w:val="000000"/>
                <w:sz w:val="24"/>
                <w:szCs w:val="24"/>
              </w:rPr>
              <w:t xml:space="preserve"> </w:t>
            </w:r>
            <w:r w:rsidRPr="00600E6B">
              <w:rPr>
                <w:rFonts w:ascii="Century Gothic" w:eastAsia="Times New Roman" w:hAnsi="Century Gothic" w:cs="Calibri"/>
                <w:color w:val="000000"/>
                <w:sz w:val="24"/>
                <w:szCs w:val="24"/>
              </w:rPr>
              <w:t>Hablar con el amigo y hacerle ver lo que hizo mal.</w:t>
            </w:r>
          </w:p>
          <w:p w:rsidR="00600E6B" w:rsidRPr="00600E6B" w:rsidRDefault="00600E6B" w:rsidP="00600E6B">
            <w:pPr>
              <w:spacing w:after="0" w:line="240" w:lineRule="auto"/>
              <w:jc w:val="both"/>
              <w:rPr>
                <w:rFonts w:ascii="Century Gothic" w:eastAsia="Times New Roman" w:hAnsi="Century Gothic" w:cs="Calibri"/>
                <w:color w:val="000000"/>
                <w:sz w:val="24"/>
                <w:szCs w:val="24"/>
              </w:rPr>
            </w:pPr>
            <w:r w:rsidRPr="00600E6B">
              <w:rPr>
                <w:rFonts w:ascii="Century Gothic" w:eastAsia="Times New Roman" w:hAnsi="Century Gothic" w:cs="Calibri"/>
                <w:color w:val="000000"/>
                <w:sz w:val="24"/>
                <w:szCs w:val="24"/>
              </w:rPr>
              <w:t>b.</w:t>
            </w:r>
            <w:r>
              <w:rPr>
                <w:rFonts w:ascii="Century Gothic" w:eastAsia="Times New Roman" w:hAnsi="Century Gothic" w:cs="Calibri"/>
                <w:color w:val="000000"/>
                <w:sz w:val="24"/>
                <w:szCs w:val="24"/>
              </w:rPr>
              <w:t xml:space="preserve"> </w:t>
            </w:r>
            <w:r w:rsidRPr="00600E6B">
              <w:rPr>
                <w:rFonts w:ascii="Century Gothic" w:eastAsia="Times New Roman" w:hAnsi="Century Gothic" w:cs="Calibri"/>
                <w:color w:val="000000"/>
                <w:sz w:val="24"/>
                <w:szCs w:val="24"/>
              </w:rPr>
              <w:t>Quedarse callado y aparentar que no sabe nada.</w:t>
            </w:r>
          </w:p>
          <w:p w:rsidR="00600E6B" w:rsidRPr="00600E6B" w:rsidRDefault="00600E6B" w:rsidP="00600E6B">
            <w:pPr>
              <w:spacing w:after="0" w:line="240" w:lineRule="auto"/>
              <w:jc w:val="both"/>
              <w:rPr>
                <w:rFonts w:ascii="Century Gothic" w:eastAsia="Times New Roman" w:hAnsi="Century Gothic" w:cs="Calibri"/>
                <w:color w:val="000000"/>
                <w:sz w:val="24"/>
                <w:szCs w:val="24"/>
              </w:rPr>
            </w:pPr>
            <w:r w:rsidRPr="00600E6B">
              <w:rPr>
                <w:rFonts w:ascii="Century Gothic" w:eastAsia="Times New Roman" w:hAnsi="Century Gothic" w:cs="Calibri"/>
                <w:color w:val="000000"/>
                <w:sz w:val="24"/>
                <w:szCs w:val="24"/>
              </w:rPr>
              <w:t>c.</w:t>
            </w:r>
            <w:r>
              <w:rPr>
                <w:rFonts w:ascii="Century Gothic" w:eastAsia="Times New Roman" w:hAnsi="Century Gothic" w:cs="Calibri"/>
                <w:color w:val="000000"/>
                <w:sz w:val="24"/>
                <w:szCs w:val="24"/>
              </w:rPr>
              <w:t xml:space="preserve"> </w:t>
            </w:r>
            <w:r w:rsidRPr="00600E6B">
              <w:rPr>
                <w:rFonts w:ascii="Century Gothic" w:eastAsia="Times New Roman" w:hAnsi="Century Gothic" w:cs="Calibri"/>
                <w:color w:val="000000"/>
                <w:sz w:val="24"/>
                <w:szCs w:val="24"/>
              </w:rPr>
              <w:t>Despedirlo de la empresa e instaurar una denuncia.</w:t>
            </w:r>
          </w:p>
          <w:p w:rsidR="00600E6B" w:rsidRPr="006D7424" w:rsidRDefault="00600E6B" w:rsidP="00600E6B">
            <w:pPr>
              <w:spacing w:after="0" w:line="240" w:lineRule="auto"/>
              <w:jc w:val="both"/>
              <w:rPr>
                <w:rFonts w:ascii="Century Gothic" w:eastAsia="Times New Roman" w:hAnsi="Century Gothic" w:cs="Calibri"/>
                <w:bCs/>
                <w:color w:val="000000"/>
                <w:sz w:val="24"/>
                <w:szCs w:val="24"/>
              </w:rPr>
            </w:pPr>
            <w:r w:rsidRPr="00600E6B">
              <w:rPr>
                <w:rFonts w:ascii="Century Gothic" w:eastAsia="Times New Roman" w:hAnsi="Century Gothic" w:cs="Calibri"/>
                <w:color w:val="000000"/>
                <w:sz w:val="24"/>
                <w:szCs w:val="24"/>
              </w:rPr>
              <w:t>d.</w:t>
            </w:r>
            <w:r>
              <w:rPr>
                <w:rFonts w:ascii="Century Gothic" w:eastAsia="Times New Roman" w:hAnsi="Century Gothic" w:cs="Calibri"/>
                <w:color w:val="000000"/>
                <w:sz w:val="24"/>
                <w:szCs w:val="24"/>
              </w:rPr>
              <w:t xml:space="preserve"> </w:t>
            </w:r>
            <w:r w:rsidRPr="00600E6B">
              <w:rPr>
                <w:rFonts w:ascii="Century Gothic" w:eastAsia="Times New Roman" w:hAnsi="Century Gothic" w:cs="Calibri"/>
                <w:color w:val="000000"/>
                <w:sz w:val="24"/>
                <w:szCs w:val="24"/>
              </w:rPr>
              <w:t>Enviarle un memorando y sancionarlo por 30 días.</w:t>
            </w:r>
          </w:p>
        </w:tc>
      </w:tr>
      <w:tr w:rsidR="00600E6B" w:rsidRPr="006D7424" w:rsidTr="000101D6">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00E6B" w:rsidRPr="006D7424" w:rsidRDefault="00600E6B" w:rsidP="000101D6">
            <w:pPr>
              <w:spacing w:after="0" w:line="240" w:lineRule="auto"/>
              <w:jc w:val="both"/>
              <w:rPr>
                <w:rFonts w:ascii="Century Gothic" w:eastAsia="Times New Roman" w:hAnsi="Century Gothic" w:cs="Calibri"/>
                <w:b/>
                <w:bCs/>
                <w:color w:val="000000"/>
                <w:sz w:val="24"/>
                <w:szCs w:val="24"/>
              </w:rPr>
            </w:pPr>
          </w:p>
        </w:tc>
      </w:tr>
      <w:tr w:rsidR="00600E6B" w:rsidRPr="006D7424" w:rsidTr="000101D6">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00E6B" w:rsidRPr="006D7424" w:rsidRDefault="00600E6B" w:rsidP="000101D6">
            <w:pPr>
              <w:spacing w:after="0" w:line="240" w:lineRule="auto"/>
              <w:jc w:val="both"/>
              <w:rPr>
                <w:rFonts w:ascii="Century Gothic" w:eastAsia="Times New Roman" w:hAnsi="Century Gothic" w:cs="Calibri"/>
                <w:b/>
                <w:bCs/>
                <w:color w:val="000000"/>
                <w:sz w:val="24"/>
                <w:szCs w:val="24"/>
              </w:rPr>
            </w:pPr>
          </w:p>
        </w:tc>
      </w:tr>
      <w:tr w:rsidR="00600E6B" w:rsidRPr="006D7424" w:rsidTr="000101D6">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600E6B" w:rsidRPr="006D7424" w:rsidRDefault="00600E6B" w:rsidP="000101D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600E6B" w:rsidRPr="006D7424" w:rsidTr="000101D6">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00E6B" w:rsidRPr="00600E6B" w:rsidRDefault="00600E6B" w:rsidP="00600E6B">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a: </w:t>
            </w:r>
            <w:r w:rsidRPr="00600E6B">
              <w:rPr>
                <w:rFonts w:ascii="Century Gothic" w:eastAsia="Times New Roman" w:hAnsi="Century Gothic" w:cs="Calibri"/>
                <w:bCs/>
                <w:color w:val="000000"/>
                <w:sz w:val="24"/>
                <w:szCs w:val="24"/>
              </w:rPr>
              <w:t xml:space="preserve">porque se debe procurar que la acción no se vuelva a presentar </w:t>
            </w:r>
          </w:p>
        </w:tc>
      </w:tr>
      <w:tr w:rsidR="00600E6B" w:rsidRPr="006D7424" w:rsidTr="000101D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00E6B" w:rsidRPr="00600E6B" w:rsidRDefault="00600E6B" w:rsidP="00600E6B">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b:</w:t>
            </w:r>
            <w:r w:rsidRPr="00600E6B">
              <w:rPr>
                <w:rFonts w:ascii="Century Gothic" w:eastAsia="Times New Roman" w:hAnsi="Century Gothic" w:cs="Calibri"/>
                <w:bCs/>
                <w:color w:val="000000"/>
                <w:sz w:val="24"/>
                <w:szCs w:val="24"/>
              </w:rPr>
              <w:t xml:space="preserve"> porque se las empresas deben cumplir un código de valores en consonancia con los objetivos de la sociedad.</w:t>
            </w:r>
          </w:p>
        </w:tc>
      </w:tr>
      <w:tr w:rsidR="00600E6B" w:rsidRPr="006D7424" w:rsidTr="000101D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00E6B" w:rsidRPr="00600E6B" w:rsidRDefault="00600E6B" w:rsidP="00600E6B">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d: </w:t>
            </w:r>
            <w:r w:rsidRPr="00600E6B">
              <w:rPr>
                <w:rFonts w:ascii="Century Gothic" w:eastAsia="Times New Roman" w:hAnsi="Century Gothic" w:cs="Calibri"/>
                <w:bCs/>
                <w:color w:val="000000"/>
                <w:sz w:val="24"/>
                <w:szCs w:val="24"/>
              </w:rPr>
              <w:t>porque eso no garantiza que la acción no volverá a cumplirse y no denota un ejemplo para los integrantes de la institución.</w:t>
            </w:r>
          </w:p>
        </w:tc>
      </w:tr>
      <w:tr w:rsidR="00600E6B" w:rsidRPr="006D7424" w:rsidTr="000101D6">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00E6B" w:rsidRPr="00600E6B" w:rsidRDefault="00600E6B" w:rsidP="00600E6B">
            <w:pPr>
              <w:spacing w:after="0" w:line="240" w:lineRule="auto"/>
              <w:jc w:val="both"/>
              <w:rPr>
                <w:rFonts w:ascii="Century Gothic" w:eastAsia="Times New Roman" w:hAnsi="Century Gothic" w:cs="Calibri"/>
                <w:b/>
                <w:bCs/>
                <w:color w:val="000000"/>
                <w:sz w:val="24"/>
                <w:szCs w:val="24"/>
              </w:rPr>
            </w:pPr>
            <w:r w:rsidRPr="00600E6B">
              <w:rPr>
                <w:rFonts w:ascii="Century Gothic" w:eastAsia="Times New Roman" w:hAnsi="Century Gothic" w:cs="Calibri"/>
                <w:b/>
                <w:bCs/>
                <w:color w:val="000000"/>
                <w:sz w:val="24"/>
                <w:szCs w:val="24"/>
              </w:rPr>
              <w:t>CLAVE Y JUSTIFICACIÓN.</w:t>
            </w:r>
          </w:p>
          <w:p w:rsidR="00600E6B" w:rsidRPr="00E3471D" w:rsidRDefault="00600E6B" w:rsidP="00600E6B">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La clave es c porque </w:t>
            </w:r>
            <w:r w:rsidRPr="00600E6B">
              <w:rPr>
                <w:rFonts w:ascii="Century Gothic" w:eastAsia="Times New Roman" w:hAnsi="Century Gothic" w:cs="Calibri"/>
                <w:bCs/>
                <w:color w:val="000000"/>
                <w:sz w:val="24"/>
                <w:szCs w:val="24"/>
              </w:rPr>
              <w:t>la copa ilegal de software no está autorizada por la empresa y viola los principios éticos de la institución</w:t>
            </w:r>
            <w:r w:rsidRPr="00600E6B">
              <w:rPr>
                <w:rFonts w:ascii="Century Gothic" w:eastAsia="Times New Roman" w:hAnsi="Century Gothic" w:cs="Calibri"/>
                <w:bCs/>
                <w:color w:val="000000"/>
                <w:sz w:val="24"/>
                <w:szCs w:val="24"/>
              </w:rPr>
              <w:t>.</w:t>
            </w:r>
          </w:p>
        </w:tc>
      </w:tr>
      <w:tr w:rsidR="00600E6B" w:rsidRPr="006D7424" w:rsidTr="000101D6">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00E6B" w:rsidRDefault="00600E6B" w:rsidP="00600E6B">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600E6B" w:rsidRPr="00E3471D" w:rsidRDefault="00600E6B" w:rsidP="00600E6B">
            <w:pPr>
              <w:spacing w:after="0" w:line="240" w:lineRule="auto"/>
              <w:jc w:val="both"/>
              <w:rPr>
                <w:rFonts w:ascii="Century Gothic" w:eastAsia="Times New Roman" w:hAnsi="Century Gothic" w:cs="Calibri"/>
                <w:bCs/>
                <w:color w:val="000000"/>
                <w:sz w:val="24"/>
                <w:szCs w:val="24"/>
              </w:rPr>
            </w:pPr>
          </w:p>
        </w:tc>
      </w:tr>
    </w:tbl>
    <w:p w:rsidR="00600E6B" w:rsidRDefault="00600E6B"/>
    <w:tbl>
      <w:tblPr>
        <w:tblW w:w="5000" w:type="pct"/>
        <w:tblCellMar>
          <w:left w:w="70" w:type="dxa"/>
          <w:right w:w="70" w:type="dxa"/>
        </w:tblCellMar>
        <w:tblLook w:val="04A0" w:firstRow="1" w:lastRow="0" w:firstColumn="1" w:lastColumn="0" w:noHBand="0" w:noVBand="1"/>
      </w:tblPr>
      <w:tblGrid>
        <w:gridCol w:w="2217"/>
        <w:gridCol w:w="2801"/>
        <w:gridCol w:w="3810"/>
      </w:tblGrid>
      <w:tr w:rsidR="00600E6B" w:rsidRPr="006D7424" w:rsidTr="00600E6B">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600E6B" w:rsidRPr="006D7424" w:rsidRDefault="00600E6B" w:rsidP="000101D6">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7456" behindDoc="0" locked="0" layoutInCell="1" allowOverlap="1" wp14:anchorId="35B9192B" wp14:editId="190755D3">
                  <wp:simplePos x="0" y="0"/>
                  <wp:positionH relativeFrom="column">
                    <wp:posOffset>143510</wp:posOffset>
                  </wp:positionH>
                  <wp:positionV relativeFrom="paragraph">
                    <wp:posOffset>4445</wp:posOffset>
                  </wp:positionV>
                  <wp:extent cx="862965" cy="929005"/>
                  <wp:effectExtent l="0" t="0" r="0" b="4445"/>
                  <wp:wrapNone/>
                  <wp:docPr id="8" name="Imagen 8"/>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600E6B" w:rsidRPr="006D7424" w:rsidRDefault="00600E6B" w:rsidP="000101D6">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600E6B" w:rsidRPr="006D7424" w:rsidTr="00600E6B">
        <w:trPr>
          <w:trHeight w:val="570"/>
        </w:trPr>
        <w:tc>
          <w:tcPr>
            <w:tcW w:w="1253" w:type="pct"/>
            <w:vMerge/>
            <w:tcBorders>
              <w:top w:val="nil"/>
              <w:left w:val="single" w:sz="4" w:space="0" w:color="auto"/>
              <w:bottom w:val="single" w:sz="12" w:space="0" w:color="16365C"/>
              <w:right w:val="nil"/>
            </w:tcBorders>
            <w:vAlign w:val="center"/>
            <w:hideMark/>
          </w:tcPr>
          <w:p w:rsidR="00600E6B" w:rsidRPr="006D7424" w:rsidRDefault="00600E6B" w:rsidP="000101D6">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600E6B" w:rsidRPr="006D7424" w:rsidRDefault="00600E6B" w:rsidP="000101D6">
            <w:pPr>
              <w:spacing w:after="0" w:line="240" w:lineRule="auto"/>
              <w:jc w:val="center"/>
              <w:rPr>
                <w:rFonts w:ascii="Century Gothic" w:eastAsia="Times New Roman" w:hAnsi="Century Gothic" w:cs="Calibri"/>
                <w:b/>
                <w:bCs/>
                <w:color w:val="000000"/>
                <w:sz w:val="24"/>
                <w:szCs w:val="24"/>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600E6B" w:rsidRPr="006D7424" w:rsidRDefault="00600E6B" w:rsidP="000101D6">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5</w:t>
            </w:r>
          </w:p>
        </w:tc>
      </w:tr>
      <w:tr w:rsidR="00600E6B" w:rsidRPr="006D7424" w:rsidTr="00600E6B">
        <w:trPr>
          <w:trHeight w:val="450"/>
        </w:trPr>
        <w:tc>
          <w:tcPr>
            <w:tcW w:w="1253" w:type="pct"/>
            <w:vMerge/>
            <w:tcBorders>
              <w:top w:val="nil"/>
              <w:left w:val="single" w:sz="4" w:space="0" w:color="auto"/>
              <w:bottom w:val="single" w:sz="12" w:space="0" w:color="16365C"/>
              <w:right w:val="nil"/>
            </w:tcBorders>
            <w:vAlign w:val="center"/>
            <w:hideMark/>
          </w:tcPr>
          <w:p w:rsidR="00600E6B" w:rsidRPr="006D7424" w:rsidRDefault="00600E6B" w:rsidP="000101D6">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600E6B" w:rsidRPr="006D7424" w:rsidRDefault="00600E6B" w:rsidP="000101D6">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rsidR="00600E6B" w:rsidRPr="006D7424" w:rsidRDefault="00600E6B" w:rsidP="000101D6">
            <w:pPr>
              <w:spacing w:after="0" w:line="240" w:lineRule="auto"/>
              <w:rPr>
                <w:rFonts w:ascii="Century Gothic" w:eastAsia="Times New Roman" w:hAnsi="Century Gothic" w:cs="Calibri"/>
                <w:b/>
                <w:bCs/>
                <w:color w:val="1A0A94"/>
                <w:sz w:val="24"/>
                <w:szCs w:val="24"/>
              </w:rPr>
            </w:pPr>
          </w:p>
        </w:tc>
      </w:tr>
      <w:tr w:rsidR="00600E6B" w:rsidRPr="006D7424" w:rsidTr="00600E6B">
        <w:trPr>
          <w:trHeight w:val="450"/>
        </w:trPr>
        <w:tc>
          <w:tcPr>
            <w:tcW w:w="1253" w:type="pct"/>
            <w:vMerge/>
            <w:tcBorders>
              <w:top w:val="nil"/>
              <w:left w:val="single" w:sz="4" w:space="0" w:color="auto"/>
              <w:bottom w:val="single" w:sz="12" w:space="0" w:color="16365C"/>
              <w:right w:val="nil"/>
            </w:tcBorders>
            <w:vAlign w:val="center"/>
            <w:hideMark/>
          </w:tcPr>
          <w:p w:rsidR="00600E6B" w:rsidRPr="006D7424" w:rsidRDefault="00600E6B" w:rsidP="000101D6">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600E6B" w:rsidRPr="006D7424" w:rsidRDefault="00600E6B" w:rsidP="000101D6">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rsidR="00600E6B" w:rsidRPr="006D7424" w:rsidRDefault="00600E6B" w:rsidP="000101D6">
            <w:pPr>
              <w:spacing w:after="0" w:line="240" w:lineRule="auto"/>
              <w:rPr>
                <w:rFonts w:ascii="Century Gothic" w:eastAsia="Times New Roman" w:hAnsi="Century Gothic" w:cs="Calibri"/>
                <w:b/>
                <w:bCs/>
                <w:color w:val="1A0A94"/>
                <w:sz w:val="24"/>
                <w:szCs w:val="24"/>
              </w:rPr>
            </w:pPr>
          </w:p>
        </w:tc>
      </w:tr>
      <w:tr w:rsidR="00600E6B" w:rsidRPr="006D7424" w:rsidTr="00600E6B">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0E6B" w:rsidRPr="006D7424" w:rsidRDefault="00600E6B" w:rsidP="000101D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600E6B" w:rsidRPr="006D7424" w:rsidRDefault="00600E6B" w:rsidP="000101D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600E6B" w:rsidRPr="006D7424" w:rsidTr="00600E6B">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600E6B" w:rsidRPr="006D7424" w:rsidRDefault="00600E6B" w:rsidP="000101D6">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lastRenderedPageBreak/>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p>
        </w:tc>
        <w:tc>
          <w:tcPr>
            <w:tcW w:w="2161" w:type="pct"/>
            <w:tcBorders>
              <w:top w:val="single" w:sz="4" w:space="0" w:color="auto"/>
              <w:left w:val="nil"/>
              <w:bottom w:val="single" w:sz="4" w:space="0" w:color="auto"/>
              <w:right w:val="single" w:sz="4" w:space="0" w:color="auto"/>
            </w:tcBorders>
            <w:shd w:val="clear" w:color="auto" w:fill="auto"/>
          </w:tcPr>
          <w:p w:rsidR="00600E6B" w:rsidRPr="006D7424" w:rsidRDefault="00600E6B" w:rsidP="000101D6">
            <w:pPr>
              <w:spacing w:after="0" w:line="240" w:lineRule="auto"/>
              <w:rPr>
                <w:rFonts w:ascii="Century Gothic" w:eastAsia="Times New Roman" w:hAnsi="Century Gothic" w:cs="Calibri"/>
                <w:b/>
                <w:bCs/>
                <w:color w:val="000000"/>
                <w:sz w:val="24"/>
                <w:szCs w:val="24"/>
              </w:rPr>
            </w:pPr>
          </w:p>
        </w:tc>
      </w:tr>
      <w:tr w:rsidR="00600E6B" w:rsidRPr="006D7424" w:rsidTr="00600E6B">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600E6B" w:rsidRPr="006D7424" w:rsidRDefault="00600E6B" w:rsidP="000101D6">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Gestión Tecnológica y del Conocimiento</w:t>
            </w:r>
          </w:p>
        </w:tc>
        <w:tc>
          <w:tcPr>
            <w:tcW w:w="2161" w:type="pct"/>
            <w:tcBorders>
              <w:top w:val="single" w:sz="4" w:space="0" w:color="auto"/>
              <w:left w:val="nil"/>
              <w:bottom w:val="single" w:sz="4" w:space="0" w:color="auto"/>
              <w:right w:val="single" w:sz="4" w:space="0" w:color="auto"/>
            </w:tcBorders>
            <w:shd w:val="clear" w:color="auto" w:fill="auto"/>
          </w:tcPr>
          <w:p w:rsidR="00600E6B" w:rsidRPr="006D7424" w:rsidRDefault="00600E6B" w:rsidP="000101D6">
            <w:pPr>
              <w:spacing w:after="0" w:line="240" w:lineRule="auto"/>
              <w:rPr>
                <w:rFonts w:ascii="Century Gothic" w:eastAsia="Times New Roman" w:hAnsi="Century Gothic" w:cs="Calibri"/>
                <w:color w:val="000000"/>
                <w:sz w:val="24"/>
                <w:szCs w:val="24"/>
              </w:rPr>
            </w:pPr>
          </w:p>
        </w:tc>
      </w:tr>
      <w:tr w:rsidR="00600E6B" w:rsidRPr="006D7424" w:rsidTr="00600E6B">
        <w:trPr>
          <w:trHeight w:val="827"/>
        </w:trPr>
        <w:tc>
          <w:tcPr>
            <w:tcW w:w="2839" w:type="pct"/>
            <w:gridSpan w:val="2"/>
            <w:vMerge/>
            <w:tcBorders>
              <w:left w:val="single" w:sz="4" w:space="0" w:color="auto"/>
              <w:right w:val="single" w:sz="4" w:space="0" w:color="auto"/>
            </w:tcBorders>
            <w:vAlign w:val="center"/>
            <w:hideMark/>
          </w:tcPr>
          <w:p w:rsidR="00600E6B" w:rsidRPr="006D7424" w:rsidRDefault="00600E6B" w:rsidP="000101D6">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rsidR="00600E6B" w:rsidRPr="005138D5" w:rsidRDefault="00600E6B" w:rsidP="000101D6">
            <w:pPr>
              <w:spacing w:after="0" w:line="240" w:lineRule="auto"/>
              <w:rPr>
                <w:rFonts w:ascii="Century Gothic" w:eastAsia="Times New Roman" w:hAnsi="Century Gothic" w:cs="Calibri"/>
                <w:bCs/>
                <w:color w:val="000000"/>
                <w:sz w:val="24"/>
                <w:szCs w:val="24"/>
              </w:rPr>
            </w:pPr>
          </w:p>
        </w:tc>
      </w:tr>
      <w:tr w:rsidR="00600E6B" w:rsidRPr="006D7424" w:rsidTr="00600E6B">
        <w:trPr>
          <w:trHeight w:val="827"/>
        </w:trPr>
        <w:tc>
          <w:tcPr>
            <w:tcW w:w="2839" w:type="pct"/>
            <w:gridSpan w:val="2"/>
            <w:vMerge/>
            <w:tcBorders>
              <w:left w:val="single" w:sz="4" w:space="0" w:color="auto"/>
              <w:bottom w:val="single" w:sz="12" w:space="0" w:color="1A0A94"/>
              <w:right w:val="single" w:sz="4" w:space="0" w:color="auto"/>
            </w:tcBorders>
            <w:vAlign w:val="center"/>
          </w:tcPr>
          <w:p w:rsidR="00600E6B" w:rsidRPr="006D7424" w:rsidRDefault="00600E6B" w:rsidP="000101D6">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rsidR="00600E6B" w:rsidRPr="006D7424" w:rsidRDefault="00600E6B" w:rsidP="000101D6">
            <w:pPr>
              <w:spacing w:after="0" w:line="240" w:lineRule="auto"/>
              <w:rPr>
                <w:rFonts w:ascii="Century Gothic" w:eastAsia="Times New Roman" w:hAnsi="Century Gothic" w:cs="Calibri"/>
                <w:b/>
                <w:bCs/>
                <w:color w:val="000000"/>
                <w:sz w:val="24"/>
                <w:szCs w:val="24"/>
              </w:rPr>
            </w:pPr>
          </w:p>
        </w:tc>
      </w:tr>
      <w:tr w:rsidR="00600E6B" w:rsidRPr="006D7424" w:rsidTr="000101D6">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600E6B" w:rsidRPr="006D7424" w:rsidRDefault="00600E6B" w:rsidP="000101D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600E6B" w:rsidRPr="006D7424" w:rsidTr="000101D6">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00E6B" w:rsidRDefault="00600E6B" w:rsidP="000101D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600E6B" w:rsidRPr="00E3471D" w:rsidRDefault="00600E6B" w:rsidP="000101D6">
            <w:pPr>
              <w:spacing w:after="0" w:line="240" w:lineRule="auto"/>
              <w:jc w:val="both"/>
              <w:rPr>
                <w:rFonts w:ascii="Century Gothic" w:eastAsia="Times New Roman" w:hAnsi="Century Gothic" w:cs="Calibri"/>
                <w:bCs/>
                <w:color w:val="000000"/>
                <w:sz w:val="24"/>
                <w:szCs w:val="24"/>
              </w:rPr>
            </w:pPr>
          </w:p>
        </w:tc>
      </w:tr>
      <w:tr w:rsidR="00600E6B" w:rsidRPr="006D7424" w:rsidTr="000101D6">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00E6B" w:rsidRDefault="00600E6B" w:rsidP="000101D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600E6B" w:rsidRPr="00302B3A" w:rsidRDefault="00600E6B" w:rsidP="000101D6">
            <w:pPr>
              <w:spacing w:after="0" w:line="240" w:lineRule="auto"/>
              <w:jc w:val="both"/>
              <w:rPr>
                <w:rFonts w:ascii="Century Gothic" w:eastAsia="Times New Roman" w:hAnsi="Century Gothic" w:cs="Calibri"/>
                <w:bCs/>
                <w:color w:val="000000"/>
                <w:sz w:val="24"/>
                <w:szCs w:val="24"/>
              </w:rPr>
            </w:pPr>
            <w:r w:rsidRPr="00600E6B">
              <w:rPr>
                <w:rFonts w:ascii="Century Gothic" w:eastAsia="Times New Roman" w:hAnsi="Century Gothic" w:cs="Calibri"/>
                <w:bCs/>
                <w:color w:val="000000"/>
                <w:sz w:val="24"/>
                <w:szCs w:val="24"/>
              </w:rPr>
              <w:t>La empresa “Gestionando” ha comprado para su departamento administrativo tres equipos con software operativo LINUX y un programa para el manejo de la contabilidad, el encargado técnico que recientemente realizó un curso de programación, dice que es necesario conseguir un lenguaje de programación que le permitirá realizar procedimientos para la ejecución automática de la nómina.</w:t>
            </w:r>
          </w:p>
        </w:tc>
      </w:tr>
      <w:tr w:rsidR="00600E6B" w:rsidRPr="006D7424" w:rsidTr="000101D6">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00E6B" w:rsidRDefault="00600E6B" w:rsidP="000101D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600E6B" w:rsidRPr="006D7424" w:rsidRDefault="00600E6B" w:rsidP="00600E6B">
            <w:pPr>
              <w:spacing w:after="0" w:line="240" w:lineRule="auto"/>
              <w:jc w:val="both"/>
              <w:rPr>
                <w:rFonts w:ascii="Century Gothic" w:eastAsia="Times New Roman" w:hAnsi="Century Gothic" w:cs="Calibri"/>
                <w:color w:val="000000"/>
                <w:sz w:val="24"/>
                <w:szCs w:val="24"/>
              </w:rPr>
            </w:pPr>
            <w:r w:rsidRPr="00600E6B">
              <w:rPr>
                <w:rFonts w:ascii="Century Gothic" w:eastAsia="Times New Roman" w:hAnsi="Century Gothic" w:cs="Calibri"/>
                <w:color w:val="000000"/>
                <w:sz w:val="24"/>
                <w:szCs w:val="24"/>
              </w:rPr>
              <w:t>Las funciones básicas de un sistema operativo son:</w:t>
            </w:r>
          </w:p>
        </w:tc>
      </w:tr>
      <w:tr w:rsidR="00600E6B" w:rsidRPr="006D7424" w:rsidTr="000101D6">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00E6B" w:rsidRDefault="00600E6B" w:rsidP="000101D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600E6B" w:rsidRPr="00600E6B" w:rsidRDefault="00600E6B" w:rsidP="00600E6B">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br/>
            </w:r>
            <w:r w:rsidRPr="00600E6B">
              <w:rPr>
                <w:rFonts w:ascii="Century Gothic" w:eastAsia="Times New Roman" w:hAnsi="Century Gothic" w:cs="Calibri"/>
                <w:color w:val="000000"/>
                <w:sz w:val="24"/>
                <w:szCs w:val="24"/>
              </w:rPr>
              <w:t>a.</w:t>
            </w:r>
            <w:r>
              <w:rPr>
                <w:rFonts w:ascii="Century Gothic" w:eastAsia="Times New Roman" w:hAnsi="Century Gothic" w:cs="Calibri"/>
                <w:color w:val="000000"/>
                <w:sz w:val="24"/>
                <w:szCs w:val="24"/>
              </w:rPr>
              <w:t xml:space="preserve"> </w:t>
            </w:r>
            <w:r w:rsidRPr="00600E6B">
              <w:rPr>
                <w:rFonts w:ascii="Century Gothic" w:eastAsia="Times New Roman" w:hAnsi="Century Gothic" w:cs="Calibri"/>
                <w:color w:val="000000"/>
                <w:sz w:val="24"/>
                <w:szCs w:val="24"/>
              </w:rPr>
              <w:t>Administra todos los recursos del computador.</w:t>
            </w:r>
          </w:p>
          <w:p w:rsidR="00600E6B" w:rsidRPr="00600E6B" w:rsidRDefault="00600E6B" w:rsidP="00600E6B">
            <w:pPr>
              <w:spacing w:after="0" w:line="240" w:lineRule="auto"/>
              <w:jc w:val="both"/>
              <w:rPr>
                <w:rFonts w:ascii="Century Gothic" w:eastAsia="Times New Roman" w:hAnsi="Century Gothic" w:cs="Calibri"/>
                <w:color w:val="000000"/>
                <w:sz w:val="24"/>
                <w:szCs w:val="24"/>
              </w:rPr>
            </w:pPr>
            <w:r w:rsidRPr="00600E6B">
              <w:rPr>
                <w:rFonts w:ascii="Century Gothic" w:eastAsia="Times New Roman" w:hAnsi="Century Gothic" w:cs="Calibri"/>
                <w:color w:val="000000"/>
                <w:sz w:val="24"/>
                <w:szCs w:val="24"/>
              </w:rPr>
              <w:t>b.</w:t>
            </w:r>
            <w:r>
              <w:rPr>
                <w:rFonts w:ascii="Century Gothic" w:eastAsia="Times New Roman" w:hAnsi="Century Gothic" w:cs="Calibri"/>
                <w:color w:val="000000"/>
                <w:sz w:val="24"/>
                <w:szCs w:val="24"/>
              </w:rPr>
              <w:t xml:space="preserve"> </w:t>
            </w:r>
            <w:r w:rsidRPr="00600E6B">
              <w:rPr>
                <w:rFonts w:ascii="Century Gothic" w:eastAsia="Times New Roman" w:hAnsi="Century Gothic" w:cs="Calibri"/>
                <w:color w:val="000000"/>
                <w:sz w:val="24"/>
                <w:szCs w:val="24"/>
              </w:rPr>
              <w:t>Resuelven problemas específicos.</w:t>
            </w:r>
          </w:p>
          <w:p w:rsidR="00600E6B" w:rsidRPr="00600E6B" w:rsidRDefault="00600E6B" w:rsidP="00600E6B">
            <w:pPr>
              <w:spacing w:after="0" w:line="240" w:lineRule="auto"/>
              <w:jc w:val="both"/>
              <w:rPr>
                <w:rFonts w:ascii="Century Gothic" w:eastAsia="Times New Roman" w:hAnsi="Century Gothic" w:cs="Calibri"/>
                <w:color w:val="000000"/>
                <w:sz w:val="24"/>
                <w:szCs w:val="24"/>
              </w:rPr>
            </w:pPr>
            <w:r w:rsidRPr="00600E6B">
              <w:rPr>
                <w:rFonts w:ascii="Century Gothic" w:eastAsia="Times New Roman" w:hAnsi="Century Gothic" w:cs="Calibri"/>
                <w:color w:val="000000"/>
                <w:sz w:val="24"/>
                <w:szCs w:val="24"/>
              </w:rPr>
              <w:t>c.</w:t>
            </w:r>
            <w:r>
              <w:rPr>
                <w:rFonts w:ascii="Century Gothic" w:eastAsia="Times New Roman" w:hAnsi="Century Gothic" w:cs="Calibri"/>
                <w:color w:val="000000"/>
                <w:sz w:val="24"/>
                <w:szCs w:val="24"/>
              </w:rPr>
              <w:t xml:space="preserve"> </w:t>
            </w:r>
            <w:r w:rsidRPr="00600E6B">
              <w:rPr>
                <w:rFonts w:ascii="Century Gothic" w:eastAsia="Times New Roman" w:hAnsi="Century Gothic" w:cs="Calibri"/>
                <w:color w:val="000000"/>
                <w:sz w:val="24"/>
                <w:szCs w:val="24"/>
              </w:rPr>
              <w:t>Asisten con herramientas al programador.</w:t>
            </w:r>
          </w:p>
          <w:p w:rsidR="00600E6B" w:rsidRPr="006D7424" w:rsidRDefault="00600E6B" w:rsidP="00600E6B">
            <w:pPr>
              <w:spacing w:after="0" w:line="240" w:lineRule="auto"/>
              <w:jc w:val="both"/>
              <w:rPr>
                <w:rFonts w:ascii="Century Gothic" w:eastAsia="Times New Roman" w:hAnsi="Century Gothic" w:cs="Calibri"/>
                <w:bCs/>
                <w:color w:val="000000"/>
                <w:sz w:val="24"/>
                <w:szCs w:val="24"/>
              </w:rPr>
            </w:pPr>
            <w:r w:rsidRPr="00600E6B">
              <w:rPr>
                <w:rFonts w:ascii="Century Gothic" w:eastAsia="Times New Roman" w:hAnsi="Century Gothic" w:cs="Calibri"/>
                <w:color w:val="000000"/>
                <w:sz w:val="24"/>
                <w:szCs w:val="24"/>
              </w:rPr>
              <w:t>d.</w:t>
            </w:r>
            <w:r>
              <w:rPr>
                <w:rFonts w:ascii="Century Gothic" w:eastAsia="Times New Roman" w:hAnsi="Century Gothic" w:cs="Calibri"/>
                <w:color w:val="000000"/>
                <w:sz w:val="24"/>
                <w:szCs w:val="24"/>
              </w:rPr>
              <w:t xml:space="preserve"> </w:t>
            </w:r>
            <w:r w:rsidRPr="00600E6B">
              <w:rPr>
                <w:rFonts w:ascii="Century Gothic" w:eastAsia="Times New Roman" w:hAnsi="Century Gothic" w:cs="Calibri"/>
                <w:color w:val="000000"/>
                <w:sz w:val="24"/>
                <w:szCs w:val="24"/>
              </w:rPr>
              <w:t>Controla el comportamiento de la máquina.</w:t>
            </w:r>
          </w:p>
        </w:tc>
      </w:tr>
      <w:tr w:rsidR="00600E6B" w:rsidRPr="006D7424" w:rsidTr="000101D6">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00E6B" w:rsidRPr="006D7424" w:rsidRDefault="00600E6B" w:rsidP="000101D6">
            <w:pPr>
              <w:spacing w:after="0" w:line="240" w:lineRule="auto"/>
              <w:jc w:val="both"/>
              <w:rPr>
                <w:rFonts w:ascii="Century Gothic" w:eastAsia="Times New Roman" w:hAnsi="Century Gothic" w:cs="Calibri"/>
                <w:b/>
                <w:bCs/>
                <w:color w:val="000000"/>
                <w:sz w:val="24"/>
                <w:szCs w:val="24"/>
              </w:rPr>
            </w:pPr>
          </w:p>
        </w:tc>
      </w:tr>
      <w:tr w:rsidR="00600E6B" w:rsidRPr="006D7424" w:rsidTr="000101D6">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00E6B" w:rsidRPr="006D7424" w:rsidRDefault="00600E6B" w:rsidP="000101D6">
            <w:pPr>
              <w:spacing w:after="0" w:line="240" w:lineRule="auto"/>
              <w:jc w:val="both"/>
              <w:rPr>
                <w:rFonts w:ascii="Century Gothic" w:eastAsia="Times New Roman" w:hAnsi="Century Gothic" w:cs="Calibri"/>
                <w:b/>
                <w:bCs/>
                <w:color w:val="000000"/>
                <w:sz w:val="24"/>
                <w:szCs w:val="24"/>
              </w:rPr>
            </w:pPr>
          </w:p>
        </w:tc>
      </w:tr>
      <w:tr w:rsidR="00600E6B" w:rsidRPr="006D7424" w:rsidTr="000101D6">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600E6B" w:rsidRPr="006D7424" w:rsidRDefault="00600E6B" w:rsidP="000101D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600E6B" w:rsidRPr="006D7424" w:rsidTr="000101D6">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00E6B" w:rsidRPr="00600E6B" w:rsidRDefault="00600E6B" w:rsidP="00600E6B">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b: </w:t>
            </w:r>
            <w:r w:rsidRPr="00600E6B">
              <w:rPr>
                <w:rFonts w:ascii="Century Gothic" w:eastAsia="Times New Roman" w:hAnsi="Century Gothic" w:cs="Calibri"/>
                <w:bCs/>
                <w:color w:val="000000"/>
                <w:sz w:val="24"/>
                <w:szCs w:val="24"/>
              </w:rPr>
              <w:t xml:space="preserve">porque esa definición obedece al software de aplicación. </w:t>
            </w:r>
          </w:p>
        </w:tc>
      </w:tr>
      <w:tr w:rsidR="00600E6B" w:rsidRPr="006D7424" w:rsidTr="000101D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00E6B" w:rsidRPr="00600E6B" w:rsidRDefault="00600E6B" w:rsidP="00600E6B">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c:</w:t>
            </w:r>
            <w:r w:rsidRPr="00600E6B">
              <w:rPr>
                <w:rFonts w:ascii="Century Gothic" w:eastAsia="Times New Roman" w:hAnsi="Century Gothic" w:cs="Calibri"/>
                <w:bCs/>
                <w:color w:val="000000"/>
                <w:sz w:val="24"/>
                <w:szCs w:val="24"/>
              </w:rPr>
              <w:t xml:space="preserve"> porque esa definición obedece al software de programación.</w:t>
            </w:r>
          </w:p>
        </w:tc>
      </w:tr>
      <w:tr w:rsidR="00600E6B" w:rsidRPr="006D7424" w:rsidTr="000101D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00E6B" w:rsidRPr="00600E6B" w:rsidRDefault="00600E6B" w:rsidP="00600E6B">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d: </w:t>
            </w:r>
            <w:r w:rsidRPr="00600E6B">
              <w:rPr>
                <w:rFonts w:ascii="Century Gothic" w:eastAsia="Times New Roman" w:hAnsi="Century Gothic" w:cs="Calibri"/>
                <w:bCs/>
                <w:color w:val="000000"/>
                <w:sz w:val="24"/>
                <w:szCs w:val="24"/>
              </w:rPr>
              <w:t>porque esa definición obedece al lenguaje de programación</w:t>
            </w:r>
          </w:p>
        </w:tc>
      </w:tr>
      <w:tr w:rsidR="00600E6B" w:rsidRPr="006D7424" w:rsidTr="000101D6">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00E6B" w:rsidRDefault="00600E6B" w:rsidP="00600E6B">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600E6B" w:rsidRPr="00E3471D" w:rsidRDefault="00600E6B" w:rsidP="00600E6B">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La clave es a porque el </w:t>
            </w:r>
            <w:r w:rsidRPr="00600E6B">
              <w:rPr>
                <w:rFonts w:ascii="Century Gothic" w:eastAsia="Times New Roman" w:hAnsi="Century Gothic" w:cs="Calibri"/>
                <w:bCs/>
                <w:color w:val="000000"/>
                <w:sz w:val="24"/>
                <w:szCs w:val="24"/>
              </w:rPr>
              <w:t>Sistema operativo es está catalogado como el software más importante, sin él los recursos del computador no pueden funcionar.</w:t>
            </w:r>
          </w:p>
        </w:tc>
      </w:tr>
      <w:tr w:rsidR="00600E6B" w:rsidRPr="006D7424" w:rsidTr="000101D6">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00E6B" w:rsidRDefault="00600E6B" w:rsidP="00600E6B">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600E6B" w:rsidRPr="00E3471D" w:rsidRDefault="00600E6B" w:rsidP="00600E6B">
            <w:pPr>
              <w:spacing w:after="0" w:line="240" w:lineRule="auto"/>
              <w:jc w:val="both"/>
              <w:rPr>
                <w:rFonts w:ascii="Century Gothic" w:eastAsia="Times New Roman" w:hAnsi="Century Gothic" w:cs="Calibri"/>
                <w:bCs/>
                <w:color w:val="000000"/>
                <w:sz w:val="24"/>
                <w:szCs w:val="24"/>
              </w:rPr>
            </w:pPr>
          </w:p>
        </w:tc>
      </w:tr>
    </w:tbl>
    <w:p w:rsidR="00600E6B" w:rsidRDefault="00600E6B"/>
    <w:sectPr w:rsidR="00600E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35309"/>
    <w:multiLevelType w:val="hybridMultilevel"/>
    <w:tmpl w:val="D9CE70DA"/>
    <w:lvl w:ilvl="0" w:tplc="EA6CE588">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A443A0E"/>
    <w:multiLevelType w:val="hybridMultilevel"/>
    <w:tmpl w:val="852A2E3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2E07D90"/>
    <w:multiLevelType w:val="hybridMultilevel"/>
    <w:tmpl w:val="642663C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8D1567B"/>
    <w:multiLevelType w:val="hybridMultilevel"/>
    <w:tmpl w:val="FBBC013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F2775D5"/>
    <w:multiLevelType w:val="hybridMultilevel"/>
    <w:tmpl w:val="E0F0FA08"/>
    <w:lvl w:ilvl="0" w:tplc="A2CE471C">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6F3"/>
    <w:rsid w:val="001C30C1"/>
    <w:rsid w:val="001E43F7"/>
    <w:rsid w:val="005324C4"/>
    <w:rsid w:val="005916F3"/>
    <w:rsid w:val="00600E6B"/>
    <w:rsid w:val="00644DD8"/>
    <w:rsid w:val="00666B4A"/>
    <w:rsid w:val="00BA062E"/>
    <w:rsid w:val="00ED78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F6EE4"/>
  <w15:chartTrackingRefBased/>
  <w15:docId w15:val="{9F90A5FA-8FA3-46CF-824F-42E8ADA5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E6B"/>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1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2268</Words>
  <Characters>12476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CASTRO</dc:creator>
  <cp:keywords/>
  <dc:description/>
  <cp:lastModifiedBy>STEPHANY  PINZON HERNANDEZ</cp:lastModifiedBy>
  <cp:revision>4</cp:revision>
  <dcterms:created xsi:type="dcterms:W3CDTF">2021-11-12T16:06:00Z</dcterms:created>
  <dcterms:modified xsi:type="dcterms:W3CDTF">2021-11-12T16:36:00Z</dcterms:modified>
</cp:coreProperties>
</file>