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1B51" w:rsidRDefault="00231B51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7"/>
        <w:gridCol w:w="2801"/>
        <w:gridCol w:w="3810"/>
      </w:tblGrid>
      <w:tr w:rsidR="007E404C" w:rsidRPr="006D7424" w:rsidTr="00A86237">
        <w:trPr>
          <w:trHeight w:val="420"/>
        </w:trPr>
        <w:tc>
          <w:tcPr>
            <w:tcW w:w="1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585CFCA" wp14:editId="5981663A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47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FICHA TÉCNICA DE CONSTRUCCIÓN DEL ÍTEM</w:t>
            </w:r>
          </w:p>
        </w:tc>
      </w:tr>
      <w:tr w:rsidR="007E404C" w:rsidRPr="006D7424" w:rsidTr="00A86237">
        <w:trPr>
          <w:trHeight w:val="57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  <w:t xml:space="preserve"> 1</w:t>
            </w:r>
          </w:p>
        </w:tc>
      </w:tr>
      <w:tr w:rsidR="007E404C" w:rsidRPr="006D7424" w:rsidTr="00A86237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7E404C" w:rsidRPr="006D7424" w:rsidTr="00A86237">
        <w:trPr>
          <w:trHeight w:val="450"/>
        </w:trPr>
        <w:tc>
          <w:tcPr>
            <w:tcW w:w="1253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</w:rPr>
            </w:pPr>
          </w:p>
        </w:tc>
      </w:tr>
      <w:tr w:rsidR="007E404C" w:rsidRPr="006D7424" w:rsidTr="00A86237">
        <w:trPr>
          <w:trHeight w:val="345"/>
        </w:trPr>
        <w:tc>
          <w:tcPr>
            <w:tcW w:w="28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04C" w:rsidRPr="006D7424" w:rsidRDefault="007E404C" w:rsidP="00037A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ÍTEM</w:t>
            </w:r>
          </w:p>
        </w:tc>
        <w:tc>
          <w:tcPr>
            <w:tcW w:w="21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04C" w:rsidRPr="006D7424" w:rsidRDefault="007E404C" w:rsidP="00037A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DATOS DEL AUTOR</w:t>
            </w:r>
          </w:p>
        </w:tc>
      </w:tr>
      <w:tr w:rsidR="007E404C" w:rsidRPr="006D7424" w:rsidTr="00A86237">
        <w:trPr>
          <w:trHeight w:val="763"/>
        </w:trPr>
        <w:tc>
          <w:tcPr>
            <w:tcW w:w="2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C" w:rsidRPr="006D7424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Economía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04C" w:rsidRPr="006D7424" w:rsidTr="00A86237">
        <w:trPr>
          <w:trHeight w:val="1129"/>
        </w:trPr>
        <w:tc>
          <w:tcPr>
            <w:tcW w:w="28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Fundamentación Económica</w:t>
            </w: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</w:tr>
      <w:tr w:rsidR="007E404C" w:rsidRPr="006D7424" w:rsidTr="00A8623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E404C" w:rsidRPr="005138D5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</w:p>
        </w:tc>
      </w:tr>
      <w:tr w:rsidR="007E404C" w:rsidRPr="006D7424" w:rsidTr="00A86237">
        <w:trPr>
          <w:trHeight w:val="827"/>
        </w:trPr>
        <w:tc>
          <w:tcPr>
            <w:tcW w:w="2839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1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7E404C" w:rsidRPr="006D7424" w:rsidRDefault="007E404C" w:rsidP="00037AD7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04C" w:rsidRPr="006D7424" w:rsidTr="00037AD7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E404C" w:rsidRPr="006D7424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ÍTEM: COMPETENCIA ESPECÍFICA, CONTEXTO, ENUNCIADO Y OPCIONES DE RESPUESTA</w:t>
            </w:r>
          </w:p>
        </w:tc>
      </w:tr>
      <w:tr w:rsidR="007E404C" w:rsidRPr="006D7424" w:rsidTr="00037AD7">
        <w:trPr>
          <w:trHeight w:val="56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C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ífica señalada en el syllabus, que evalúa este ítem:</w:t>
            </w:r>
          </w:p>
          <w:p w:rsidR="007E404C" w:rsidRPr="007E404C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E40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Maneja con propiedad las teorías de los principales exponentes de la escuela de pensamiento económico clásico.</w:t>
            </w:r>
          </w:p>
        </w:tc>
      </w:tr>
      <w:tr w:rsidR="007E404C" w:rsidRPr="006D7424" w:rsidTr="00037AD7">
        <w:trPr>
          <w:trHeight w:val="70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C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7E404C" w:rsidRPr="00302B3A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E40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Como pensador económico le solicitan su concepto respecto del efecto que tienen los gravámenes a las importaciones sobre el crecimiento y los salarios. Usted consulta la polémica entre Malthus y Ricardo sobre la ley de granos en Inglaterra de comienzos del siglo XIX, para soportar teóricamente su respuesta.</w:t>
            </w:r>
          </w:p>
        </w:tc>
      </w:tr>
      <w:tr w:rsidR="007E404C" w:rsidRPr="006D7424" w:rsidTr="00037AD7">
        <w:trPr>
          <w:trHeight w:val="4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C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:</w:t>
            </w:r>
          </w:p>
          <w:p w:rsidR="007E404C" w:rsidRPr="006D7424" w:rsidRDefault="007E404C" w:rsidP="007E40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7E404C"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Finalmente usted argumenta que los gravámenes a las importaciones.</w:t>
            </w:r>
          </w:p>
        </w:tc>
      </w:tr>
      <w:tr w:rsidR="007E404C" w:rsidRPr="006D7424" w:rsidTr="00037AD7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C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Opciones de respuesta</w:t>
            </w:r>
          </w:p>
          <w:p w:rsidR="007E404C" w:rsidRPr="007E404C" w:rsidRDefault="007E404C" w:rsidP="007E40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br/>
            </w:r>
            <w:bookmarkStart w:id="0" w:name="_GoBack"/>
            <w:r w:rsidRPr="007E40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a. Bajarán los salarios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  <w:p w:rsidR="007E404C" w:rsidRPr="007E404C" w:rsidRDefault="007E404C" w:rsidP="007E40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E40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b. Bajarán el crecimiento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  <w:p w:rsidR="007E404C" w:rsidRPr="007E404C" w:rsidRDefault="007E404C" w:rsidP="007E40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E40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c. Bajarán las rentas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.</w:t>
            </w:r>
          </w:p>
          <w:p w:rsidR="007E404C" w:rsidRPr="006D7424" w:rsidRDefault="007E404C" w:rsidP="007E404C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7E404C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d. Bajarán los aranceles.</w:t>
            </w:r>
            <w:bookmarkEnd w:id="0"/>
          </w:p>
        </w:tc>
      </w:tr>
      <w:tr w:rsidR="007E404C" w:rsidRPr="006D7424" w:rsidTr="00037AD7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04C" w:rsidRPr="006D7424" w:rsidTr="00037AD7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04C" w:rsidRPr="006D7424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E404C" w:rsidRPr="006D7424" w:rsidTr="00037AD7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404C" w:rsidRPr="006D7424" w:rsidRDefault="007E404C" w:rsidP="00037AD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ESPUESTA</w:t>
            </w:r>
          </w:p>
        </w:tc>
      </w:tr>
      <w:tr w:rsidR="00A86237" w:rsidRPr="006D7424" w:rsidTr="00037AD7">
        <w:trPr>
          <w:trHeight w:val="41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37" w:rsidRPr="00571D15" w:rsidRDefault="00A86237" w:rsidP="00A862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lastRenderedPageBreak/>
              <w:t>Por qué NO es a: porque</w:t>
            </w:r>
            <w:r w:rsidRPr="00571D15">
              <w:rPr>
                <w:rFonts w:ascii="Century Gothic" w:eastAsia="Times New Roman" w:hAnsi="Century Gothic" w:cs="Times New Roman"/>
                <w:color w:val="000000"/>
              </w:rPr>
              <w:t xml:space="preserve"> Malthus consideró que los gravámenes subirían los salarios.</w:t>
            </w:r>
          </w:p>
        </w:tc>
      </w:tr>
      <w:tr w:rsidR="00A86237" w:rsidRPr="006D7424" w:rsidTr="00037AD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37" w:rsidRPr="00A86237" w:rsidRDefault="00A86237" w:rsidP="00A862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Por qué NO es c: porque </w:t>
            </w:r>
            <w:r w:rsidRPr="00A86237">
              <w:rPr>
                <w:rFonts w:ascii="Century Gothic" w:eastAsia="Times New Roman" w:hAnsi="Century Gothic" w:cs="Times New Roman"/>
                <w:color w:val="000000"/>
              </w:rPr>
              <w:t>Ricardo consideró que los gravámenes subirían las rentas.</w:t>
            </w:r>
          </w:p>
        </w:tc>
      </w:tr>
      <w:tr w:rsidR="00A86237" w:rsidRPr="006D7424" w:rsidTr="00037AD7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37" w:rsidRPr="00571D15" w:rsidRDefault="00A86237" w:rsidP="00A8623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color w:val="000000"/>
              </w:rPr>
              <w:t xml:space="preserve">Por qué NO es d: porque los </w:t>
            </w:r>
            <w:r w:rsidRPr="00571D15">
              <w:rPr>
                <w:rFonts w:ascii="Century Gothic" w:eastAsia="Times New Roman" w:hAnsi="Century Gothic" w:cs="Times New Roman"/>
                <w:color w:val="000000"/>
              </w:rPr>
              <w:t>gravámenes implican más aranceles.</w:t>
            </w:r>
          </w:p>
        </w:tc>
      </w:tr>
      <w:tr w:rsidR="00A86237" w:rsidRPr="006D7424" w:rsidTr="00037AD7">
        <w:trPr>
          <w:trHeight w:val="52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37" w:rsidRDefault="00A86237" w:rsidP="00A8623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CLAVE Y JUSTIFICACIÓN.</w:t>
            </w:r>
          </w:p>
          <w:p w:rsidR="00A86237" w:rsidRPr="00A86237" w:rsidRDefault="00A86237" w:rsidP="00A8623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</w:pPr>
            <w:r w:rsidRPr="00A8623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 xml:space="preserve">La 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cl</w:t>
            </w:r>
            <w:r w:rsidRPr="00A86237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</w:rPr>
              <w:t>ave es B Ricardo consideró que las leyes de granos bajarían el crecimiento. PORQUE Esta fue la premisa que Ricardo demostró cuando concluye que las leyes de granos llevarían a que la tasa de rendimiento bajaría desmotivando a los inversionistas y llevando a una situación recesiva a la economía.</w:t>
            </w:r>
          </w:p>
        </w:tc>
      </w:tr>
      <w:tr w:rsidR="00A86237" w:rsidRPr="006D7424" w:rsidTr="00037AD7">
        <w:trPr>
          <w:trHeight w:val="1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6237" w:rsidRDefault="00A86237" w:rsidP="00A8623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  <w:t>:</w:t>
            </w:r>
          </w:p>
          <w:p w:rsidR="00A86237" w:rsidRDefault="00A86237" w:rsidP="00A8623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  <w:p w:rsidR="00A86237" w:rsidRPr="006D7424" w:rsidRDefault="00A86237" w:rsidP="00A86237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E404C" w:rsidRDefault="007E404C"/>
    <w:sectPr w:rsidR="007E404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480F3B"/>
    <w:multiLevelType w:val="hybridMultilevel"/>
    <w:tmpl w:val="CA5600EC"/>
    <w:lvl w:ilvl="0" w:tplc="E46EEA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F27"/>
    <w:rsid w:val="00200A46"/>
    <w:rsid w:val="0021515D"/>
    <w:rsid w:val="00231B51"/>
    <w:rsid w:val="00550D8D"/>
    <w:rsid w:val="00633663"/>
    <w:rsid w:val="007E404C"/>
    <w:rsid w:val="008B4F27"/>
    <w:rsid w:val="00A8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BA3D9"/>
  <w15:chartTrackingRefBased/>
  <w15:docId w15:val="{29826971-AED9-41E0-B204-DCC909FD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4F27"/>
    <w:pPr>
      <w:spacing w:after="200" w:line="276" w:lineRule="auto"/>
    </w:pPr>
    <w:rPr>
      <w:rFonts w:eastAsiaTheme="minorEastAsia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8B4F27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8B4F27"/>
    <w:rPr>
      <w:rFonts w:eastAsiaTheme="minorEastAsia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CRISTINA SEVILLANO MOYA</dc:creator>
  <cp:keywords/>
  <dc:description/>
  <cp:lastModifiedBy>STEPHANY  PINZON HERNANDEZ</cp:lastModifiedBy>
  <cp:revision>5</cp:revision>
  <dcterms:created xsi:type="dcterms:W3CDTF">2021-10-15T22:13:00Z</dcterms:created>
  <dcterms:modified xsi:type="dcterms:W3CDTF">2021-10-15T22:19:00Z</dcterms:modified>
</cp:coreProperties>
</file>